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C9" w:rsidRDefault="000835C9" w:rsidP="000835C9">
      <w:pPr>
        <w:pStyle w:val="NoSpacing"/>
        <w:jc w:val="center"/>
        <w:rPr>
          <w:sz w:val="14"/>
          <w:szCs w:val="18"/>
        </w:rPr>
      </w:pPr>
      <w:r>
        <w:rPr>
          <w:sz w:val="14"/>
          <w:szCs w:val="18"/>
        </w:rPr>
        <w:t xml:space="preserve">Student Senate Minutes </w:t>
      </w:r>
    </w:p>
    <w:p w:rsidR="000835C9" w:rsidRDefault="000835C9" w:rsidP="000835C9">
      <w:pPr>
        <w:pStyle w:val="NoSpacing"/>
        <w:jc w:val="center"/>
        <w:rPr>
          <w:sz w:val="14"/>
          <w:szCs w:val="18"/>
        </w:rPr>
      </w:pPr>
      <w:r>
        <w:rPr>
          <w:sz w:val="14"/>
          <w:szCs w:val="18"/>
        </w:rPr>
        <w:t>April 20, 2016</w:t>
      </w:r>
    </w:p>
    <w:p w:rsidR="000835C9" w:rsidRDefault="000835C9" w:rsidP="000835C9">
      <w:pPr>
        <w:pStyle w:val="NoSpacing"/>
        <w:jc w:val="center"/>
        <w:rPr>
          <w:sz w:val="14"/>
          <w:szCs w:val="18"/>
        </w:rPr>
      </w:pPr>
      <w:r>
        <w:rPr>
          <w:sz w:val="14"/>
          <w:szCs w:val="18"/>
        </w:rPr>
        <w:t>7:00 pm Case Study 2</w:t>
      </w:r>
    </w:p>
    <w:p w:rsidR="000835C9" w:rsidRDefault="000835C9" w:rsidP="000835C9">
      <w:pPr>
        <w:pStyle w:val="NoSpacing"/>
        <w:jc w:val="center"/>
        <w:rPr>
          <w:sz w:val="14"/>
          <w:szCs w:val="18"/>
        </w:rPr>
      </w:pPr>
      <w:r>
        <w:rPr>
          <w:sz w:val="14"/>
          <w:szCs w:val="18"/>
        </w:rPr>
        <w:t>In the Student Union on the OSU-Stillwater Campus</w:t>
      </w:r>
    </w:p>
    <w:p w:rsidR="000835C9" w:rsidRDefault="000835C9" w:rsidP="000835C9">
      <w:pPr>
        <w:pStyle w:val="NoSpacing"/>
        <w:jc w:val="center"/>
        <w:rPr>
          <w:sz w:val="14"/>
          <w:szCs w:val="18"/>
        </w:rPr>
      </w:pPr>
    </w:p>
    <w:p w:rsidR="000835C9" w:rsidRDefault="000835C9" w:rsidP="000835C9">
      <w:pPr>
        <w:pStyle w:val="NoSpacing"/>
        <w:numPr>
          <w:ilvl w:val="0"/>
          <w:numId w:val="1"/>
        </w:numPr>
        <w:rPr>
          <w:sz w:val="14"/>
          <w:szCs w:val="18"/>
        </w:rPr>
      </w:pPr>
      <w:r>
        <w:rPr>
          <w:sz w:val="14"/>
          <w:szCs w:val="18"/>
        </w:rPr>
        <w:t>Call to Order the Student Senate of the Student Government Association of Oklahoma State University</w:t>
      </w:r>
    </w:p>
    <w:p w:rsidR="000835C9" w:rsidRDefault="000835C9" w:rsidP="000835C9">
      <w:pPr>
        <w:pStyle w:val="NoSpacing"/>
        <w:numPr>
          <w:ilvl w:val="0"/>
          <w:numId w:val="1"/>
        </w:numPr>
        <w:rPr>
          <w:sz w:val="14"/>
          <w:szCs w:val="18"/>
        </w:rPr>
      </w:pPr>
      <w:r>
        <w:rPr>
          <w:sz w:val="14"/>
          <w:szCs w:val="18"/>
        </w:rPr>
        <w:t>Roll Call</w:t>
      </w:r>
      <w:r>
        <w:rPr>
          <w:b/>
          <w:sz w:val="14"/>
          <w:szCs w:val="18"/>
        </w:rPr>
        <w:t xml:space="preserve"> </w:t>
      </w:r>
      <w:r>
        <w:rPr>
          <w:sz w:val="14"/>
          <w:szCs w:val="18"/>
        </w:rPr>
        <w:t>and Swearing in of New Senators, Supreme Court Justices, and Executives:</w:t>
      </w:r>
      <w:r>
        <w:rPr>
          <w:sz w:val="14"/>
          <w:szCs w:val="18"/>
        </w:rPr>
        <w:br/>
        <w:t xml:space="preserve">I, </w:t>
      </w:r>
      <w:r>
        <w:rPr>
          <w:i/>
          <w:sz w:val="14"/>
          <w:szCs w:val="18"/>
        </w:rPr>
        <w:t>state your name</w:t>
      </w:r>
      <w:r>
        <w:rPr>
          <w:sz w:val="14"/>
          <w:szCs w:val="18"/>
        </w:rPr>
        <w:t>, do solemnly affirm that I will discharge to the best of my ability, the responsibilities entrusted to me, as an officer of the Student Government Association of Oklahoma State University</w:t>
      </w:r>
    </w:p>
    <w:p w:rsidR="000835C9" w:rsidRDefault="000835C9" w:rsidP="000835C9">
      <w:pPr>
        <w:pStyle w:val="NoSpacing"/>
        <w:numPr>
          <w:ilvl w:val="0"/>
          <w:numId w:val="1"/>
        </w:numPr>
        <w:rPr>
          <w:sz w:val="14"/>
          <w:szCs w:val="18"/>
        </w:rPr>
      </w:pPr>
      <w:r>
        <w:rPr>
          <w:sz w:val="14"/>
          <w:szCs w:val="18"/>
        </w:rPr>
        <w:t>Pledge of Allegiance</w:t>
      </w:r>
    </w:p>
    <w:p w:rsidR="000835C9" w:rsidRDefault="000835C9" w:rsidP="000835C9">
      <w:pPr>
        <w:pStyle w:val="NoSpacing"/>
        <w:numPr>
          <w:ilvl w:val="0"/>
          <w:numId w:val="1"/>
        </w:numPr>
        <w:rPr>
          <w:sz w:val="14"/>
          <w:szCs w:val="18"/>
        </w:rPr>
      </w:pPr>
      <w:r>
        <w:rPr>
          <w:sz w:val="14"/>
          <w:szCs w:val="18"/>
        </w:rPr>
        <w:t>Guest Speakers and Student Concerns</w:t>
      </w:r>
    </w:p>
    <w:p w:rsidR="000835C9" w:rsidRDefault="000835C9" w:rsidP="000835C9">
      <w:pPr>
        <w:pStyle w:val="NoSpacing"/>
        <w:numPr>
          <w:ilvl w:val="0"/>
          <w:numId w:val="1"/>
        </w:numPr>
        <w:rPr>
          <w:sz w:val="14"/>
          <w:szCs w:val="18"/>
        </w:rPr>
      </w:pPr>
      <w:r>
        <w:rPr>
          <w:sz w:val="14"/>
          <w:szCs w:val="18"/>
        </w:rPr>
        <w:t>Advisor’s Report – John Mark Day</w:t>
      </w:r>
    </w:p>
    <w:p w:rsidR="000835C9" w:rsidRDefault="000835C9" w:rsidP="000835C9">
      <w:pPr>
        <w:pStyle w:val="NoSpacing"/>
        <w:numPr>
          <w:ilvl w:val="0"/>
          <w:numId w:val="1"/>
        </w:numPr>
        <w:rPr>
          <w:sz w:val="14"/>
          <w:szCs w:val="18"/>
        </w:rPr>
      </w:pPr>
      <w:r>
        <w:rPr>
          <w:sz w:val="14"/>
          <w:szCs w:val="18"/>
        </w:rPr>
        <w:t>Executive Reports</w:t>
      </w:r>
    </w:p>
    <w:p w:rsidR="000835C9" w:rsidRDefault="000835C9" w:rsidP="000835C9">
      <w:pPr>
        <w:pStyle w:val="NoSpacing"/>
        <w:numPr>
          <w:ilvl w:val="0"/>
          <w:numId w:val="1"/>
        </w:numPr>
        <w:rPr>
          <w:sz w:val="14"/>
          <w:szCs w:val="18"/>
        </w:rPr>
      </w:pPr>
      <w:r>
        <w:rPr>
          <w:sz w:val="14"/>
          <w:szCs w:val="18"/>
        </w:rPr>
        <w:t>New Business</w:t>
      </w:r>
      <w:r>
        <w:rPr>
          <w:sz w:val="14"/>
          <w:szCs w:val="18"/>
        </w:rPr>
        <w:tab/>
        <w:t>(All Legislation Passed)</w:t>
      </w:r>
    </w:p>
    <w:p w:rsidR="000835C9" w:rsidRDefault="000835C9" w:rsidP="000835C9">
      <w:pPr>
        <w:pStyle w:val="NoSpacing"/>
        <w:numPr>
          <w:ilvl w:val="1"/>
          <w:numId w:val="1"/>
        </w:numPr>
        <w:rPr>
          <w:sz w:val="14"/>
          <w:szCs w:val="18"/>
        </w:rPr>
      </w:pPr>
      <w:r>
        <w:rPr>
          <w:sz w:val="14"/>
          <w:szCs w:val="18"/>
        </w:rPr>
        <w:t>S16BL046-A bill to grant registered status to International Dance Club</w:t>
      </w:r>
    </w:p>
    <w:p w:rsidR="000835C9" w:rsidRDefault="000835C9" w:rsidP="000835C9">
      <w:pPr>
        <w:pStyle w:val="NoSpacing"/>
        <w:numPr>
          <w:ilvl w:val="1"/>
          <w:numId w:val="1"/>
        </w:numPr>
        <w:rPr>
          <w:sz w:val="14"/>
          <w:szCs w:val="18"/>
        </w:rPr>
      </w:pPr>
      <w:r>
        <w:rPr>
          <w:sz w:val="14"/>
          <w:szCs w:val="18"/>
        </w:rPr>
        <w:t>S16BL063-A bill to grant registered status to ECO Representatives</w:t>
      </w:r>
    </w:p>
    <w:p w:rsidR="000835C9" w:rsidRDefault="000835C9" w:rsidP="000835C9">
      <w:pPr>
        <w:pStyle w:val="NoSpacing"/>
        <w:numPr>
          <w:ilvl w:val="1"/>
          <w:numId w:val="1"/>
        </w:numPr>
        <w:rPr>
          <w:sz w:val="14"/>
          <w:szCs w:val="18"/>
        </w:rPr>
      </w:pPr>
      <w:r>
        <w:rPr>
          <w:sz w:val="14"/>
          <w:szCs w:val="18"/>
        </w:rPr>
        <w:t xml:space="preserve">S16BL064-A bill to grant registered status to American Association of Textile Chemists and Colorists </w:t>
      </w:r>
    </w:p>
    <w:p w:rsidR="000835C9" w:rsidRDefault="000835C9" w:rsidP="000835C9">
      <w:pPr>
        <w:pStyle w:val="NoSpacing"/>
        <w:numPr>
          <w:ilvl w:val="1"/>
          <w:numId w:val="1"/>
        </w:numPr>
        <w:rPr>
          <w:sz w:val="14"/>
          <w:szCs w:val="18"/>
        </w:rPr>
      </w:pPr>
      <w:r>
        <w:rPr>
          <w:sz w:val="14"/>
          <w:szCs w:val="18"/>
        </w:rPr>
        <w:t xml:space="preserve">S16BL065-A bill to grant registered status to the OSU Cyberinfrastructure Association </w:t>
      </w:r>
    </w:p>
    <w:p w:rsidR="000835C9" w:rsidRDefault="000835C9" w:rsidP="000835C9">
      <w:pPr>
        <w:pStyle w:val="NoSpacing"/>
        <w:numPr>
          <w:ilvl w:val="1"/>
          <w:numId w:val="1"/>
        </w:numPr>
        <w:rPr>
          <w:sz w:val="14"/>
          <w:szCs w:val="18"/>
        </w:rPr>
      </w:pPr>
      <w:r>
        <w:rPr>
          <w:sz w:val="14"/>
          <w:szCs w:val="18"/>
        </w:rPr>
        <w:t>S16BL066-A bill to grant recognized status to Global Medical Brigade</w:t>
      </w:r>
    </w:p>
    <w:p w:rsidR="000835C9" w:rsidRDefault="000835C9" w:rsidP="000835C9">
      <w:pPr>
        <w:pStyle w:val="NoSpacing"/>
        <w:numPr>
          <w:ilvl w:val="1"/>
          <w:numId w:val="1"/>
        </w:numPr>
        <w:rPr>
          <w:sz w:val="14"/>
          <w:szCs w:val="18"/>
        </w:rPr>
      </w:pPr>
      <w:r>
        <w:rPr>
          <w:sz w:val="14"/>
          <w:szCs w:val="18"/>
        </w:rPr>
        <w:t>S16BL067-A bill to provide co-sponsorship funds to Cowgirl Lacrosse</w:t>
      </w:r>
    </w:p>
    <w:p w:rsidR="000835C9" w:rsidRDefault="000835C9" w:rsidP="000835C9">
      <w:pPr>
        <w:pStyle w:val="NoSpacing"/>
        <w:numPr>
          <w:ilvl w:val="1"/>
          <w:numId w:val="1"/>
        </w:numPr>
        <w:rPr>
          <w:sz w:val="14"/>
          <w:szCs w:val="18"/>
        </w:rPr>
      </w:pPr>
      <w:r>
        <w:rPr>
          <w:sz w:val="14"/>
          <w:szCs w:val="18"/>
        </w:rPr>
        <w:t>S16BL068-A bill to provide co-sponsorship to the Water Polo Sports Club</w:t>
      </w:r>
    </w:p>
    <w:p w:rsidR="000835C9" w:rsidRDefault="000835C9" w:rsidP="000835C9">
      <w:pPr>
        <w:pStyle w:val="NoSpacing"/>
        <w:numPr>
          <w:ilvl w:val="1"/>
          <w:numId w:val="1"/>
        </w:numPr>
        <w:rPr>
          <w:sz w:val="14"/>
          <w:szCs w:val="18"/>
        </w:rPr>
      </w:pPr>
      <w:r>
        <w:rPr>
          <w:sz w:val="14"/>
          <w:szCs w:val="18"/>
        </w:rPr>
        <w:t>S16BL069-A bill to provide co-sponsorship to the Psychology/Child Trauma Lab</w:t>
      </w:r>
    </w:p>
    <w:p w:rsidR="000835C9" w:rsidRDefault="000835C9" w:rsidP="000835C9">
      <w:pPr>
        <w:pStyle w:val="NoSpacing"/>
        <w:numPr>
          <w:ilvl w:val="1"/>
          <w:numId w:val="1"/>
        </w:numPr>
        <w:rPr>
          <w:sz w:val="14"/>
          <w:szCs w:val="18"/>
        </w:rPr>
      </w:pPr>
      <w:r>
        <w:rPr>
          <w:sz w:val="14"/>
          <w:szCs w:val="18"/>
        </w:rPr>
        <w:t>S16BL070-A bill to establishing the SGA Operating Budget and establishing budgetary guidelines</w:t>
      </w:r>
    </w:p>
    <w:p w:rsidR="000835C9" w:rsidRDefault="000835C9" w:rsidP="000835C9">
      <w:pPr>
        <w:pStyle w:val="NoSpacing"/>
        <w:numPr>
          <w:ilvl w:val="1"/>
          <w:numId w:val="1"/>
        </w:numPr>
        <w:rPr>
          <w:sz w:val="14"/>
          <w:szCs w:val="18"/>
        </w:rPr>
      </w:pPr>
      <w:r>
        <w:rPr>
          <w:sz w:val="14"/>
          <w:szCs w:val="18"/>
        </w:rPr>
        <w:t>S16BL054-A bill amending Title VII</w:t>
      </w:r>
    </w:p>
    <w:p w:rsidR="000835C9" w:rsidRDefault="000835C9" w:rsidP="000835C9">
      <w:pPr>
        <w:pStyle w:val="NoSpacing"/>
        <w:numPr>
          <w:ilvl w:val="1"/>
          <w:numId w:val="1"/>
        </w:numPr>
        <w:rPr>
          <w:sz w:val="14"/>
          <w:szCs w:val="18"/>
        </w:rPr>
      </w:pPr>
      <w:r>
        <w:rPr>
          <w:sz w:val="14"/>
          <w:szCs w:val="18"/>
        </w:rPr>
        <w:t>S16BL062-A bill to approve the SGA Executive Cabinet for 2016-2017</w:t>
      </w:r>
    </w:p>
    <w:p w:rsidR="000835C9" w:rsidRDefault="000835C9" w:rsidP="000835C9">
      <w:pPr>
        <w:pStyle w:val="NoSpacing"/>
        <w:numPr>
          <w:ilvl w:val="1"/>
          <w:numId w:val="1"/>
        </w:numPr>
        <w:rPr>
          <w:sz w:val="14"/>
          <w:szCs w:val="18"/>
        </w:rPr>
      </w:pPr>
      <w:r>
        <w:rPr>
          <w:sz w:val="14"/>
          <w:szCs w:val="18"/>
        </w:rPr>
        <w:t>S16RS009-A bill to approve Speaker’s Board</w:t>
      </w:r>
    </w:p>
    <w:p w:rsidR="000835C9" w:rsidRDefault="000835C9" w:rsidP="000835C9">
      <w:pPr>
        <w:pStyle w:val="NoSpacing"/>
        <w:numPr>
          <w:ilvl w:val="1"/>
          <w:numId w:val="1"/>
        </w:numPr>
        <w:rPr>
          <w:sz w:val="14"/>
          <w:szCs w:val="18"/>
        </w:rPr>
      </w:pPr>
      <w:r>
        <w:rPr>
          <w:sz w:val="14"/>
          <w:szCs w:val="18"/>
        </w:rPr>
        <w:t>Open/Close/Vote Nominations for Senate Chair</w:t>
      </w:r>
    </w:p>
    <w:p w:rsidR="000835C9" w:rsidRDefault="000835C9" w:rsidP="000835C9">
      <w:pPr>
        <w:pStyle w:val="NoSpacing"/>
        <w:numPr>
          <w:ilvl w:val="2"/>
          <w:numId w:val="1"/>
        </w:numPr>
        <w:rPr>
          <w:sz w:val="14"/>
          <w:szCs w:val="18"/>
        </w:rPr>
      </w:pPr>
      <w:r>
        <w:rPr>
          <w:sz w:val="14"/>
          <w:szCs w:val="18"/>
        </w:rPr>
        <w:t xml:space="preserve">Nominated- Burt, </w:t>
      </w:r>
      <w:proofErr w:type="spellStart"/>
      <w:r>
        <w:rPr>
          <w:sz w:val="14"/>
          <w:szCs w:val="18"/>
        </w:rPr>
        <w:t>Steadley</w:t>
      </w:r>
      <w:proofErr w:type="spellEnd"/>
      <w:r>
        <w:rPr>
          <w:sz w:val="14"/>
          <w:szCs w:val="18"/>
        </w:rPr>
        <w:t xml:space="preserve">, Ivy, Lane (resend nomination), </w:t>
      </w:r>
      <w:proofErr w:type="spellStart"/>
      <w:r>
        <w:rPr>
          <w:sz w:val="14"/>
          <w:szCs w:val="18"/>
        </w:rPr>
        <w:t>Mauree</w:t>
      </w:r>
      <w:proofErr w:type="spellEnd"/>
      <w:r>
        <w:rPr>
          <w:sz w:val="14"/>
          <w:szCs w:val="18"/>
        </w:rPr>
        <w:t xml:space="preserve">    (Winner: Burt)</w:t>
      </w:r>
    </w:p>
    <w:p w:rsidR="000835C9" w:rsidRDefault="000835C9" w:rsidP="000835C9">
      <w:pPr>
        <w:pStyle w:val="NoSpacing"/>
        <w:numPr>
          <w:ilvl w:val="1"/>
          <w:numId w:val="1"/>
        </w:numPr>
        <w:rPr>
          <w:sz w:val="14"/>
          <w:szCs w:val="18"/>
        </w:rPr>
      </w:pPr>
      <w:r>
        <w:rPr>
          <w:sz w:val="14"/>
          <w:szCs w:val="18"/>
        </w:rPr>
        <w:t>Open/Close/Vote Nominations for Vice Chair</w:t>
      </w:r>
    </w:p>
    <w:p w:rsidR="000835C9" w:rsidRDefault="000835C9" w:rsidP="000835C9">
      <w:pPr>
        <w:pStyle w:val="NoSpacing"/>
        <w:numPr>
          <w:ilvl w:val="2"/>
          <w:numId w:val="1"/>
        </w:numPr>
        <w:rPr>
          <w:sz w:val="14"/>
          <w:szCs w:val="18"/>
        </w:rPr>
      </w:pPr>
      <w:r>
        <w:rPr>
          <w:sz w:val="14"/>
          <w:szCs w:val="18"/>
        </w:rPr>
        <w:t xml:space="preserve"> Nominated- Price, </w:t>
      </w:r>
      <w:proofErr w:type="spellStart"/>
      <w:r>
        <w:rPr>
          <w:sz w:val="14"/>
          <w:szCs w:val="18"/>
        </w:rPr>
        <w:t>Lostlen</w:t>
      </w:r>
      <w:proofErr w:type="spellEnd"/>
      <w:r>
        <w:rPr>
          <w:sz w:val="14"/>
          <w:szCs w:val="18"/>
        </w:rPr>
        <w:t xml:space="preserve">                                     </w:t>
      </w:r>
      <w:r>
        <w:rPr>
          <w:sz w:val="14"/>
          <w:szCs w:val="18"/>
        </w:rPr>
        <w:tab/>
      </w:r>
      <w:r>
        <w:rPr>
          <w:sz w:val="14"/>
          <w:szCs w:val="18"/>
        </w:rPr>
        <w:tab/>
        <w:t xml:space="preserve">          (Winner: Price)</w:t>
      </w:r>
    </w:p>
    <w:p w:rsidR="000835C9" w:rsidRDefault="000835C9" w:rsidP="000835C9">
      <w:pPr>
        <w:pStyle w:val="NoSpacing"/>
        <w:numPr>
          <w:ilvl w:val="1"/>
          <w:numId w:val="1"/>
        </w:numPr>
        <w:rPr>
          <w:sz w:val="14"/>
          <w:szCs w:val="18"/>
        </w:rPr>
      </w:pPr>
      <w:r>
        <w:rPr>
          <w:sz w:val="14"/>
          <w:szCs w:val="18"/>
        </w:rPr>
        <w:t>Open/Close/Vote Nominations for Committee Chairs</w:t>
      </w:r>
    </w:p>
    <w:p w:rsidR="000835C9" w:rsidRDefault="000835C9" w:rsidP="000835C9">
      <w:pPr>
        <w:pStyle w:val="NoSpacing"/>
        <w:numPr>
          <w:ilvl w:val="2"/>
          <w:numId w:val="1"/>
        </w:numPr>
        <w:rPr>
          <w:sz w:val="14"/>
          <w:szCs w:val="18"/>
        </w:rPr>
      </w:pPr>
      <w:r>
        <w:rPr>
          <w:sz w:val="14"/>
          <w:szCs w:val="18"/>
        </w:rPr>
        <w:t xml:space="preserve">IA- Nominated- </w:t>
      </w:r>
      <w:proofErr w:type="spellStart"/>
      <w:r>
        <w:rPr>
          <w:sz w:val="14"/>
          <w:szCs w:val="18"/>
        </w:rPr>
        <w:t>Bastie</w:t>
      </w:r>
      <w:proofErr w:type="spellEnd"/>
      <w:r>
        <w:rPr>
          <w:sz w:val="14"/>
          <w:szCs w:val="18"/>
        </w:rPr>
        <w:tab/>
      </w:r>
      <w:r>
        <w:rPr>
          <w:sz w:val="14"/>
          <w:szCs w:val="18"/>
        </w:rPr>
        <w:tab/>
      </w:r>
      <w:r>
        <w:rPr>
          <w:sz w:val="14"/>
          <w:szCs w:val="18"/>
        </w:rPr>
        <w:tab/>
      </w:r>
      <w:r>
        <w:rPr>
          <w:sz w:val="14"/>
          <w:szCs w:val="18"/>
        </w:rPr>
        <w:tab/>
        <w:t xml:space="preserve">           (By Acclimation)</w:t>
      </w:r>
      <w:r>
        <w:rPr>
          <w:sz w:val="14"/>
          <w:szCs w:val="18"/>
        </w:rPr>
        <w:tab/>
        <w:t xml:space="preserve">      </w:t>
      </w:r>
    </w:p>
    <w:p w:rsidR="000835C9" w:rsidRDefault="000835C9" w:rsidP="000835C9">
      <w:pPr>
        <w:pStyle w:val="NoSpacing"/>
        <w:numPr>
          <w:ilvl w:val="2"/>
          <w:numId w:val="1"/>
        </w:numPr>
        <w:rPr>
          <w:sz w:val="14"/>
          <w:szCs w:val="18"/>
        </w:rPr>
      </w:pPr>
      <w:r>
        <w:rPr>
          <w:sz w:val="14"/>
          <w:szCs w:val="18"/>
        </w:rPr>
        <w:t xml:space="preserve">Budget-Nominated- Russell, </w:t>
      </w:r>
      <w:proofErr w:type="spellStart"/>
      <w:r>
        <w:rPr>
          <w:sz w:val="14"/>
          <w:szCs w:val="18"/>
        </w:rPr>
        <w:t>Obsborne</w:t>
      </w:r>
      <w:proofErr w:type="spellEnd"/>
      <w:r>
        <w:rPr>
          <w:sz w:val="14"/>
          <w:szCs w:val="18"/>
        </w:rPr>
        <w:t>, Beebe (nominated Lane)          (Winner: Lane)</w:t>
      </w:r>
    </w:p>
    <w:p w:rsidR="000835C9" w:rsidRDefault="000835C9" w:rsidP="000835C9">
      <w:pPr>
        <w:pStyle w:val="NoSpacing"/>
        <w:numPr>
          <w:ilvl w:val="2"/>
          <w:numId w:val="1"/>
        </w:numPr>
        <w:rPr>
          <w:sz w:val="14"/>
          <w:szCs w:val="18"/>
        </w:rPr>
      </w:pPr>
      <w:r>
        <w:rPr>
          <w:sz w:val="14"/>
          <w:szCs w:val="18"/>
        </w:rPr>
        <w:t>University- Nominated- Dozier, Saur</w:t>
      </w:r>
      <w:r>
        <w:rPr>
          <w:sz w:val="14"/>
          <w:szCs w:val="18"/>
        </w:rPr>
        <w:tab/>
      </w:r>
      <w:r>
        <w:rPr>
          <w:sz w:val="14"/>
          <w:szCs w:val="18"/>
        </w:rPr>
        <w:tab/>
      </w:r>
      <w:r>
        <w:rPr>
          <w:sz w:val="14"/>
          <w:szCs w:val="18"/>
        </w:rPr>
        <w:tab/>
        <w:t xml:space="preserve">           (Winner: Dozier)</w:t>
      </w:r>
    </w:p>
    <w:p w:rsidR="000835C9" w:rsidRDefault="000835C9" w:rsidP="000835C9">
      <w:pPr>
        <w:pStyle w:val="NoSpacing"/>
        <w:numPr>
          <w:ilvl w:val="2"/>
          <w:numId w:val="1"/>
        </w:numPr>
        <w:rPr>
          <w:sz w:val="14"/>
          <w:szCs w:val="18"/>
        </w:rPr>
      </w:pPr>
      <w:r>
        <w:rPr>
          <w:sz w:val="14"/>
          <w:szCs w:val="18"/>
        </w:rPr>
        <w:t>PAC- Nominated- Fanning</w:t>
      </w:r>
      <w:r>
        <w:rPr>
          <w:sz w:val="14"/>
          <w:szCs w:val="18"/>
        </w:rPr>
        <w:tab/>
      </w:r>
      <w:r>
        <w:rPr>
          <w:sz w:val="14"/>
          <w:szCs w:val="18"/>
        </w:rPr>
        <w:tab/>
      </w:r>
      <w:r>
        <w:rPr>
          <w:sz w:val="14"/>
          <w:szCs w:val="18"/>
        </w:rPr>
        <w:tab/>
        <w:t xml:space="preserve">           (By Acclimation) </w:t>
      </w:r>
    </w:p>
    <w:p w:rsidR="000835C9" w:rsidRDefault="000835C9" w:rsidP="000835C9">
      <w:pPr>
        <w:pStyle w:val="NoSpacing"/>
        <w:numPr>
          <w:ilvl w:val="0"/>
          <w:numId w:val="1"/>
        </w:numPr>
        <w:rPr>
          <w:sz w:val="14"/>
          <w:szCs w:val="18"/>
        </w:rPr>
      </w:pPr>
      <w:r>
        <w:rPr>
          <w:sz w:val="14"/>
          <w:szCs w:val="18"/>
        </w:rPr>
        <w:t>Legislation to be forwarded to committees</w:t>
      </w:r>
    </w:p>
    <w:p w:rsidR="000835C9" w:rsidRDefault="000835C9" w:rsidP="000835C9">
      <w:pPr>
        <w:pStyle w:val="NoSpacing"/>
        <w:numPr>
          <w:ilvl w:val="0"/>
          <w:numId w:val="1"/>
        </w:numPr>
        <w:rPr>
          <w:sz w:val="14"/>
          <w:szCs w:val="18"/>
        </w:rPr>
      </w:pPr>
      <w:r>
        <w:rPr>
          <w:sz w:val="14"/>
          <w:szCs w:val="18"/>
        </w:rPr>
        <w:t>Minutes of the Previous Meeting</w:t>
      </w:r>
    </w:p>
    <w:p w:rsidR="000835C9" w:rsidRDefault="000835C9" w:rsidP="000835C9">
      <w:pPr>
        <w:pStyle w:val="NoSpacing"/>
        <w:numPr>
          <w:ilvl w:val="1"/>
          <w:numId w:val="1"/>
        </w:numPr>
        <w:rPr>
          <w:sz w:val="14"/>
          <w:szCs w:val="18"/>
        </w:rPr>
      </w:pPr>
      <w:r>
        <w:rPr>
          <w:sz w:val="14"/>
          <w:szCs w:val="18"/>
        </w:rPr>
        <w:t>4/6/16-</w:t>
      </w:r>
    </w:p>
    <w:p w:rsidR="000835C9" w:rsidRDefault="000835C9" w:rsidP="000835C9">
      <w:pPr>
        <w:pStyle w:val="NoSpacing"/>
        <w:numPr>
          <w:ilvl w:val="0"/>
          <w:numId w:val="1"/>
        </w:numPr>
        <w:rPr>
          <w:sz w:val="14"/>
          <w:szCs w:val="18"/>
        </w:rPr>
      </w:pPr>
      <w:r>
        <w:rPr>
          <w:sz w:val="14"/>
          <w:szCs w:val="18"/>
        </w:rPr>
        <w:t>President/Vice-President Reports</w:t>
      </w:r>
    </w:p>
    <w:p w:rsidR="000835C9" w:rsidRDefault="000835C9" w:rsidP="000835C9">
      <w:pPr>
        <w:pStyle w:val="NoSpacing"/>
        <w:numPr>
          <w:ilvl w:val="1"/>
          <w:numId w:val="1"/>
        </w:numPr>
        <w:rPr>
          <w:sz w:val="14"/>
          <w:szCs w:val="18"/>
        </w:rPr>
      </w:pPr>
      <w:r>
        <w:rPr>
          <w:sz w:val="14"/>
          <w:szCs w:val="18"/>
        </w:rPr>
        <w:t>President – Kyle Hilbert</w:t>
      </w:r>
    </w:p>
    <w:p w:rsidR="000835C9" w:rsidRDefault="000835C9" w:rsidP="000835C9">
      <w:pPr>
        <w:pStyle w:val="NoSpacing"/>
        <w:numPr>
          <w:ilvl w:val="1"/>
          <w:numId w:val="1"/>
        </w:numPr>
        <w:rPr>
          <w:sz w:val="14"/>
          <w:szCs w:val="18"/>
        </w:rPr>
      </w:pPr>
      <w:r>
        <w:rPr>
          <w:sz w:val="14"/>
          <w:szCs w:val="18"/>
        </w:rPr>
        <w:t>Vice President – Taylor Dennis</w:t>
      </w:r>
    </w:p>
    <w:p w:rsidR="000835C9" w:rsidRDefault="000835C9" w:rsidP="000835C9">
      <w:pPr>
        <w:pStyle w:val="NoSpacing"/>
        <w:numPr>
          <w:ilvl w:val="0"/>
          <w:numId w:val="1"/>
        </w:numPr>
        <w:rPr>
          <w:sz w:val="14"/>
          <w:szCs w:val="18"/>
        </w:rPr>
      </w:pPr>
      <w:r>
        <w:rPr>
          <w:sz w:val="14"/>
          <w:szCs w:val="18"/>
        </w:rPr>
        <w:t>Senate Reports</w:t>
      </w:r>
    </w:p>
    <w:p w:rsidR="000835C9" w:rsidRDefault="000835C9" w:rsidP="000835C9">
      <w:pPr>
        <w:pStyle w:val="NoSpacing"/>
        <w:numPr>
          <w:ilvl w:val="1"/>
          <w:numId w:val="1"/>
        </w:numPr>
        <w:rPr>
          <w:sz w:val="14"/>
          <w:szCs w:val="18"/>
        </w:rPr>
      </w:pPr>
      <w:r>
        <w:rPr>
          <w:sz w:val="14"/>
          <w:szCs w:val="18"/>
        </w:rPr>
        <w:t>Liaisons</w:t>
      </w:r>
    </w:p>
    <w:p w:rsidR="000835C9" w:rsidRDefault="000835C9" w:rsidP="000835C9">
      <w:pPr>
        <w:pStyle w:val="NoSpacing"/>
        <w:numPr>
          <w:ilvl w:val="2"/>
          <w:numId w:val="1"/>
        </w:numPr>
        <w:rPr>
          <w:sz w:val="14"/>
          <w:szCs w:val="18"/>
        </w:rPr>
      </w:pPr>
      <w:r>
        <w:rPr>
          <w:sz w:val="14"/>
          <w:szCs w:val="18"/>
        </w:rPr>
        <w:t xml:space="preserve">OSU Tulsa – </w:t>
      </w:r>
      <w:proofErr w:type="spellStart"/>
      <w:r>
        <w:rPr>
          <w:sz w:val="14"/>
          <w:szCs w:val="18"/>
        </w:rPr>
        <w:t>Kinnison</w:t>
      </w:r>
      <w:proofErr w:type="spellEnd"/>
    </w:p>
    <w:p w:rsidR="000835C9" w:rsidRDefault="000835C9" w:rsidP="000835C9">
      <w:pPr>
        <w:pStyle w:val="NoSpacing"/>
        <w:numPr>
          <w:ilvl w:val="2"/>
          <w:numId w:val="1"/>
        </w:numPr>
        <w:rPr>
          <w:sz w:val="14"/>
          <w:szCs w:val="18"/>
        </w:rPr>
      </w:pPr>
      <w:r>
        <w:rPr>
          <w:sz w:val="14"/>
          <w:szCs w:val="18"/>
        </w:rPr>
        <w:t>OSU Institute of Technology – Beebe</w:t>
      </w:r>
    </w:p>
    <w:p w:rsidR="000835C9" w:rsidRDefault="000835C9" w:rsidP="000835C9">
      <w:pPr>
        <w:pStyle w:val="NoSpacing"/>
        <w:numPr>
          <w:ilvl w:val="2"/>
          <w:numId w:val="1"/>
        </w:numPr>
        <w:rPr>
          <w:sz w:val="14"/>
          <w:szCs w:val="18"/>
        </w:rPr>
      </w:pPr>
      <w:r>
        <w:rPr>
          <w:sz w:val="14"/>
          <w:szCs w:val="18"/>
        </w:rPr>
        <w:t xml:space="preserve">OSU OKC – </w:t>
      </w:r>
      <w:proofErr w:type="spellStart"/>
      <w:r>
        <w:rPr>
          <w:sz w:val="14"/>
          <w:szCs w:val="18"/>
        </w:rPr>
        <w:t>Sandavol</w:t>
      </w:r>
      <w:proofErr w:type="spellEnd"/>
    </w:p>
    <w:p w:rsidR="000835C9" w:rsidRDefault="000835C9" w:rsidP="000835C9">
      <w:pPr>
        <w:pStyle w:val="NoSpacing"/>
        <w:numPr>
          <w:ilvl w:val="2"/>
          <w:numId w:val="1"/>
        </w:numPr>
        <w:rPr>
          <w:sz w:val="14"/>
          <w:szCs w:val="18"/>
        </w:rPr>
      </w:pPr>
      <w:r>
        <w:rPr>
          <w:sz w:val="14"/>
          <w:szCs w:val="18"/>
        </w:rPr>
        <w:t xml:space="preserve">GPSGA – </w:t>
      </w:r>
      <w:proofErr w:type="spellStart"/>
      <w:r>
        <w:rPr>
          <w:sz w:val="14"/>
          <w:szCs w:val="18"/>
        </w:rPr>
        <w:t>Bastani</w:t>
      </w:r>
      <w:proofErr w:type="spellEnd"/>
      <w:r>
        <w:rPr>
          <w:sz w:val="14"/>
          <w:szCs w:val="18"/>
        </w:rPr>
        <w:t xml:space="preserve"> </w:t>
      </w:r>
    </w:p>
    <w:p w:rsidR="000835C9" w:rsidRDefault="000835C9" w:rsidP="000835C9">
      <w:pPr>
        <w:pStyle w:val="NoSpacing"/>
        <w:numPr>
          <w:ilvl w:val="2"/>
          <w:numId w:val="1"/>
        </w:numPr>
        <w:rPr>
          <w:sz w:val="14"/>
          <w:szCs w:val="18"/>
        </w:rPr>
      </w:pPr>
      <w:r>
        <w:rPr>
          <w:sz w:val="14"/>
          <w:szCs w:val="18"/>
        </w:rPr>
        <w:t>FRC – Hinchey</w:t>
      </w:r>
    </w:p>
    <w:p w:rsidR="000835C9" w:rsidRDefault="000835C9" w:rsidP="000835C9">
      <w:pPr>
        <w:pStyle w:val="NoSpacing"/>
        <w:numPr>
          <w:ilvl w:val="2"/>
          <w:numId w:val="1"/>
        </w:numPr>
        <w:rPr>
          <w:sz w:val="14"/>
          <w:szCs w:val="18"/>
        </w:rPr>
      </w:pPr>
      <w:r>
        <w:rPr>
          <w:sz w:val="14"/>
          <w:szCs w:val="18"/>
        </w:rPr>
        <w:t xml:space="preserve">ISO-Femi </w:t>
      </w:r>
      <w:proofErr w:type="spellStart"/>
      <w:r>
        <w:rPr>
          <w:sz w:val="14"/>
          <w:szCs w:val="18"/>
        </w:rPr>
        <w:t>Ishola</w:t>
      </w:r>
      <w:proofErr w:type="spellEnd"/>
    </w:p>
    <w:p w:rsidR="000835C9" w:rsidRDefault="000835C9" w:rsidP="000835C9">
      <w:pPr>
        <w:pStyle w:val="NoSpacing"/>
        <w:numPr>
          <w:ilvl w:val="1"/>
          <w:numId w:val="1"/>
        </w:numPr>
        <w:rPr>
          <w:sz w:val="14"/>
          <w:szCs w:val="18"/>
        </w:rPr>
      </w:pPr>
      <w:r>
        <w:rPr>
          <w:sz w:val="14"/>
          <w:szCs w:val="18"/>
        </w:rPr>
        <w:t>Representatives</w:t>
      </w:r>
    </w:p>
    <w:p w:rsidR="000835C9" w:rsidRDefault="000835C9" w:rsidP="000835C9">
      <w:pPr>
        <w:pStyle w:val="NoSpacing"/>
        <w:numPr>
          <w:ilvl w:val="2"/>
          <w:numId w:val="1"/>
        </w:numPr>
        <w:rPr>
          <w:sz w:val="14"/>
          <w:szCs w:val="18"/>
        </w:rPr>
      </w:pPr>
      <w:r>
        <w:rPr>
          <w:sz w:val="14"/>
          <w:szCs w:val="18"/>
        </w:rPr>
        <w:t>Board of Regents for A&amp;M Colleges –</w:t>
      </w:r>
      <w:proofErr w:type="spellStart"/>
      <w:r>
        <w:rPr>
          <w:sz w:val="14"/>
          <w:szCs w:val="18"/>
        </w:rPr>
        <w:t>Tinnin</w:t>
      </w:r>
      <w:proofErr w:type="spellEnd"/>
    </w:p>
    <w:p w:rsidR="000835C9" w:rsidRDefault="000835C9" w:rsidP="000835C9">
      <w:pPr>
        <w:pStyle w:val="NoSpacing"/>
        <w:numPr>
          <w:ilvl w:val="2"/>
          <w:numId w:val="1"/>
        </w:numPr>
        <w:rPr>
          <w:sz w:val="14"/>
          <w:szCs w:val="18"/>
        </w:rPr>
      </w:pPr>
      <w:r>
        <w:rPr>
          <w:sz w:val="14"/>
          <w:szCs w:val="18"/>
        </w:rPr>
        <w:t>Board of Regents for Higher Education – Bui</w:t>
      </w:r>
    </w:p>
    <w:p w:rsidR="000835C9" w:rsidRDefault="000835C9" w:rsidP="000835C9">
      <w:pPr>
        <w:pStyle w:val="NoSpacing"/>
        <w:numPr>
          <w:ilvl w:val="2"/>
          <w:numId w:val="1"/>
        </w:numPr>
        <w:rPr>
          <w:sz w:val="14"/>
          <w:szCs w:val="18"/>
        </w:rPr>
      </w:pPr>
      <w:r>
        <w:rPr>
          <w:sz w:val="14"/>
          <w:szCs w:val="18"/>
        </w:rPr>
        <w:t>Faculty Council – Ritchie</w:t>
      </w:r>
    </w:p>
    <w:p w:rsidR="000835C9" w:rsidRDefault="000835C9" w:rsidP="000835C9">
      <w:pPr>
        <w:pStyle w:val="NoSpacing"/>
        <w:numPr>
          <w:ilvl w:val="1"/>
          <w:numId w:val="1"/>
        </w:numPr>
        <w:rPr>
          <w:sz w:val="14"/>
          <w:szCs w:val="18"/>
        </w:rPr>
      </w:pPr>
      <w:r>
        <w:rPr>
          <w:sz w:val="14"/>
          <w:szCs w:val="18"/>
        </w:rPr>
        <w:t>Committee Chairs</w:t>
      </w:r>
    </w:p>
    <w:p w:rsidR="000835C9" w:rsidRDefault="000835C9" w:rsidP="000835C9">
      <w:pPr>
        <w:pStyle w:val="NoSpacing"/>
        <w:numPr>
          <w:ilvl w:val="2"/>
          <w:numId w:val="1"/>
        </w:numPr>
        <w:rPr>
          <w:sz w:val="14"/>
          <w:szCs w:val="18"/>
        </w:rPr>
      </w:pPr>
      <w:r>
        <w:rPr>
          <w:sz w:val="14"/>
          <w:szCs w:val="18"/>
        </w:rPr>
        <w:t>Budget – Jeremiah Taylor</w:t>
      </w:r>
    </w:p>
    <w:p w:rsidR="000835C9" w:rsidRDefault="000835C9" w:rsidP="000835C9">
      <w:pPr>
        <w:pStyle w:val="NoSpacing"/>
        <w:numPr>
          <w:ilvl w:val="2"/>
          <w:numId w:val="1"/>
        </w:numPr>
        <w:rPr>
          <w:sz w:val="14"/>
          <w:szCs w:val="18"/>
        </w:rPr>
      </w:pPr>
      <w:r>
        <w:rPr>
          <w:sz w:val="14"/>
          <w:szCs w:val="18"/>
        </w:rPr>
        <w:t xml:space="preserve">CSO – Andrew </w:t>
      </w:r>
      <w:proofErr w:type="spellStart"/>
      <w:r>
        <w:rPr>
          <w:sz w:val="14"/>
          <w:szCs w:val="18"/>
        </w:rPr>
        <w:t>Steadley</w:t>
      </w:r>
      <w:proofErr w:type="spellEnd"/>
    </w:p>
    <w:p w:rsidR="000835C9" w:rsidRDefault="000835C9" w:rsidP="000835C9">
      <w:pPr>
        <w:pStyle w:val="NoSpacing"/>
        <w:numPr>
          <w:ilvl w:val="2"/>
          <w:numId w:val="1"/>
        </w:numPr>
        <w:rPr>
          <w:sz w:val="14"/>
          <w:szCs w:val="18"/>
        </w:rPr>
      </w:pPr>
      <w:r>
        <w:rPr>
          <w:sz w:val="14"/>
          <w:szCs w:val="18"/>
        </w:rPr>
        <w:t>Internal Affairs –  Sarah Sauer</w:t>
      </w:r>
    </w:p>
    <w:p w:rsidR="000835C9" w:rsidRDefault="000835C9" w:rsidP="000835C9">
      <w:pPr>
        <w:pStyle w:val="NoSpacing"/>
        <w:numPr>
          <w:ilvl w:val="2"/>
          <w:numId w:val="1"/>
        </w:numPr>
        <w:rPr>
          <w:sz w:val="14"/>
          <w:szCs w:val="18"/>
        </w:rPr>
      </w:pPr>
      <w:r>
        <w:rPr>
          <w:sz w:val="14"/>
          <w:szCs w:val="18"/>
        </w:rPr>
        <w:t xml:space="preserve">PAC – Rodney </w:t>
      </w:r>
      <w:proofErr w:type="spellStart"/>
      <w:r>
        <w:rPr>
          <w:sz w:val="14"/>
          <w:szCs w:val="18"/>
        </w:rPr>
        <w:t>Tinnin</w:t>
      </w:r>
      <w:proofErr w:type="spellEnd"/>
    </w:p>
    <w:p w:rsidR="000835C9" w:rsidRDefault="000835C9" w:rsidP="000835C9">
      <w:pPr>
        <w:pStyle w:val="NoSpacing"/>
        <w:numPr>
          <w:ilvl w:val="2"/>
          <w:numId w:val="1"/>
        </w:numPr>
        <w:rPr>
          <w:sz w:val="14"/>
          <w:szCs w:val="18"/>
        </w:rPr>
      </w:pPr>
      <w:r>
        <w:rPr>
          <w:sz w:val="14"/>
          <w:szCs w:val="18"/>
        </w:rPr>
        <w:t>University – Jake Fanning</w:t>
      </w:r>
    </w:p>
    <w:p w:rsidR="000835C9" w:rsidRDefault="000835C9" w:rsidP="000835C9">
      <w:pPr>
        <w:pStyle w:val="NoSpacing"/>
        <w:numPr>
          <w:ilvl w:val="1"/>
          <w:numId w:val="1"/>
        </w:numPr>
        <w:rPr>
          <w:sz w:val="14"/>
          <w:szCs w:val="18"/>
        </w:rPr>
      </w:pPr>
      <w:r>
        <w:rPr>
          <w:sz w:val="14"/>
          <w:szCs w:val="18"/>
        </w:rPr>
        <w:t>Constituency Reports</w:t>
      </w:r>
    </w:p>
    <w:p w:rsidR="000835C9" w:rsidRDefault="000835C9" w:rsidP="000835C9">
      <w:pPr>
        <w:pStyle w:val="NoSpacing"/>
        <w:numPr>
          <w:ilvl w:val="0"/>
          <w:numId w:val="1"/>
        </w:numPr>
        <w:rPr>
          <w:sz w:val="14"/>
          <w:szCs w:val="18"/>
        </w:rPr>
      </w:pPr>
      <w:r>
        <w:rPr>
          <w:sz w:val="14"/>
          <w:szCs w:val="18"/>
        </w:rPr>
        <w:t>Vice Chair’s Report- Jacquelyn Lane</w:t>
      </w:r>
    </w:p>
    <w:p w:rsidR="000835C9" w:rsidRDefault="000835C9" w:rsidP="000835C9">
      <w:pPr>
        <w:pStyle w:val="NoSpacing"/>
        <w:numPr>
          <w:ilvl w:val="0"/>
          <w:numId w:val="1"/>
        </w:numPr>
        <w:rPr>
          <w:sz w:val="14"/>
          <w:szCs w:val="18"/>
        </w:rPr>
      </w:pPr>
      <w:r>
        <w:rPr>
          <w:sz w:val="14"/>
          <w:szCs w:val="18"/>
        </w:rPr>
        <w:t>Chair’s Report – Josh Jackson</w:t>
      </w:r>
    </w:p>
    <w:p w:rsidR="000835C9" w:rsidRDefault="000835C9" w:rsidP="000835C9">
      <w:pPr>
        <w:pStyle w:val="NoSpacing"/>
        <w:numPr>
          <w:ilvl w:val="0"/>
          <w:numId w:val="1"/>
        </w:numPr>
        <w:rPr>
          <w:sz w:val="14"/>
          <w:szCs w:val="18"/>
        </w:rPr>
      </w:pPr>
      <w:r>
        <w:rPr>
          <w:sz w:val="14"/>
          <w:szCs w:val="18"/>
        </w:rPr>
        <w:t>Informal Discussion</w:t>
      </w:r>
    </w:p>
    <w:p w:rsidR="000835C9" w:rsidRDefault="000835C9" w:rsidP="000835C9">
      <w:pPr>
        <w:pStyle w:val="NoSpacing"/>
        <w:numPr>
          <w:ilvl w:val="0"/>
          <w:numId w:val="1"/>
        </w:numPr>
        <w:rPr>
          <w:sz w:val="14"/>
          <w:szCs w:val="18"/>
        </w:rPr>
      </w:pPr>
      <w:r>
        <w:rPr>
          <w:sz w:val="14"/>
          <w:szCs w:val="18"/>
        </w:rPr>
        <w:t>Announcements</w:t>
      </w:r>
    </w:p>
    <w:p w:rsidR="000835C9" w:rsidRDefault="000835C9" w:rsidP="000835C9">
      <w:pPr>
        <w:pStyle w:val="NoSpacing"/>
        <w:numPr>
          <w:ilvl w:val="0"/>
          <w:numId w:val="1"/>
        </w:numPr>
        <w:rPr>
          <w:sz w:val="14"/>
          <w:szCs w:val="18"/>
        </w:rPr>
      </w:pPr>
      <w:r>
        <w:rPr>
          <w:sz w:val="14"/>
          <w:szCs w:val="18"/>
        </w:rPr>
        <w:t>Adjournment</w:t>
      </w:r>
    </w:p>
    <w:p w:rsidR="000835C9" w:rsidRDefault="000835C9" w:rsidP="000835C9">
      <w:pPr>
        <w:rPr>
          <w:sz w:val="20"/>
          <w:szCs w:val="22"/>
        </w:rPr>
      </w:pPr>
      <w:r>
        <w:rPr>
          <w:sz w:val="14"/>
          <w:szCs w:val="18"/>
        </w:rPr>
        <w:t>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3:00 p.m. on April 19, 2016 by Josh Jackson, Senate Chair (jajosh@okstate.edu) 405-744-</w:t>
      </w:r>
    </w:p>
    <w:p w:rsidR="000835C9" w:rsidRPr="00DF183B" w:rsidRDefault="000835C9" w:rsidP="000835C9">
      <w:pPr>
        <w:pStyle w:val="NoSpacing"/>
        <w:ind w:left="750"/>
        <w:rPr>
          <w:sz w:val="20"/>
          <w:szCs w:val="20"/>
        </w:rPr>
      </w:pPr>
    </w:p>
    <w:p w:rsidR="001C3F24" w:rsidRDefault="001C3F24">
      <w:bookmarkStart w:id="0" w:name="_GoBack"/>
      <w:bookmarkEnd w:id="0"/>
    </w:p>
    <w:sectPr w:rsidR="001C3F24" w:rsidSect="00572C5C">
      <w:headerReference w:type="default" r:id="rId6"/>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5B" w:rsidRDefault="000835C9">
    <w:pPr>
      <w:pStyle w:val="Header"/>
    </w:pPr>
  </w:p>
  <w:p w:rsidR="006B1F5B" w:rsidRDefault="0008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4EA"/>
    <w:multiLevelType w:val="hybridMultilevel"/>
    <w:tmpl w:val="1602B040"/>
    <w:lvl w:ilvl="0" w:tplc="04090013">
      <w:start w:val="1"/>
      <w:numFmt w:val="upperRoman"/>
      <w:lvlText w:val="%1."/>
      <w:lvlJc w:val="right"/>
      <w:pPr>
        <w:ind w:left="7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180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C9"/>
    <w:rsid w:val="000835C9"/>
    <w:rsid w:val="001C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5C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835C9"/>
    <w:pPr>
      <w:tabs>
        <w:tab w:val="center" w:pos="4320"/>
        <w:tab w:val="right" w:pos="8640"/>
      </w:tabs>
    </w:pPr>
  </w:style>
  <w:style w:type="character" w:customStyle="1" w:styleId="HeaderChar">
    <w:name w:val="Header Char"/>
    <w:basedOn w:val="DefaultParagraphFont"/>
    <w:link w:val="Header"/>
    <w:uiPriority w:val="99"/>
    <w:rsid w:val="000835C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5C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835C9"/>
    <w:pPr>
      <w:tabs>
        <w:tab w:val="center" w:pos="4320"/>
        <w:tab w:val="right" w:pos="8640"/>
      </w:tabs>
    </w:pPr>
  </w:style>
  <w:style w:type="character" w:customStyle="1" w:styleId="HeaderChar">
    <w:name w:val="Header Char"/>
    <w:basedOn w:val="DefaultParagraphFont"/>
    <w:link w:val="Header"/>
    <w:uiPriority w:val="99"/>
    <w:rsid w:val="000835C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Bradley</dc:creator>
  <cp:lastModifiedBy>Burt, Bradley</cp:lastModifiedBy>
  <cp:revision>1</cp:revision>
  <dcterms:created xsi:type="dcterms:W3CDTF">2016-08-23T17:27:00Z</dcterms:created>
  <dcterms:modified xsi:type="dcterms:W3CDTF">2016-08-23T17:28:00Z</dcterms:modified>
</cp:coreProperties>
</file>