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C" w:rsidRDefault="00DE44B3" w:rsidP="00DE4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J-1 Student Intern Program</w:t>
      </w:r>
    </w:p>
    <w:p w:rsidR="00DE44B3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BACKGROUND</w:t>
      </w:r>
    </w:p>
    <w:p w:rsidR="00DE44B3" w:rsidRPr="00600047" w:rsidRDefault="00DE44B3" w:rsidP="00DE44B3">
      <w:pPr>
        <w:rPr>
          <w:szCs w:val="24"/>
        </w:rPr>
      </w:pPr>
      <w:r w:rsidRPr="00600047">
        <w:rPr>
          <w:szCs w:val="24"/>
        </w:rPr>
        <w:t xml:space="preserve">The J-1 </w:t>
      </w:r>
      <w:r w:rsidR="007C3973" w:rsidRPr="00600047">
        <w:rPr>
          <w:szCs w:val="24"/>
        </w:rPr>
        <w:t xml:space="preserve">Student Intern </w:t>
      </w:r>
      <w:r w:rsidR="00A92160" w:rsidRPr="00600047">
        <w:rPr>
          <w:szCs w:val="24"/>
        </w:rPr>
        <w:t>category</w:t>
      </w:r>
      <w:r w:rsidRPr="00600047">
        <w:rPr>
          <w:szCs w:val="24"/>
        </w:rPr>
        <w:t xml:space="preserve"> allows international students</w:t>
      </w:r>
      <w:r w:rsidR="007C3973" w:rsidRPr="00600047">
        <w:rPr>
          <w:szCs w:val="24"/>
        </w:rPr>
        <w:t>,</w:t>
      </w:r>
      <w:r w:rsidR="00A92160" w:rsidRPr="00600047">
        <w:rPr>
          <w:szCs w:val="24"/>
        </w:rPr>
        <w:t xml:space="preserve"> </w:t>
      </w:r>
      <w:r w:rsidRPr="00600047">
        <w:rPr>
          <w:szCs w:val="24"/>
        </w:rPr>
        <w:t>currently enrolled and pursuing a degree at a postsecondary academic institution outside of the United States</w:t>
      </w:r>
      <w:r w:rsidR="007C3973" w:rsidRPr="00600047">
        <w:rPr>
          <w:szCs w:val="24"/>
        </w:rPr>
        <w:t>,</w:t>
      </w:r>
      <w:r w:rsidRPr="00600047">
        <w:rPr>
          <w:szCs w:val="24"/>
        </w:rPr>
        <w:t xml:space="preserve"> to participate in student internship p</w:t>
      </w:r>
      <w:r w:rsidR="007C3973" w:rsidRPr="00600047">
        <w:rPr>
          <w:szCs w:val="24"/>
        </w:rPr>
        <w:t xml:space="preserve">rograms for up to 12 months. </w:t>
      </w:r>
    </w:p>
    <w:p w:rsidR="00A92160" w:rsidRPr="00600047" w:rsidRDefault="00A92160" w:rsidP="00DE44B3">
      <w:pPr>
        <w:rPr>
          <w:szCs w:val="24"/>
        </w:rPr>
      </w:pPr>
      <w:r w:rsidRPr="00600047">
        <w:rPr>
          <w:szCs w:val="24"/>
        </w:rPr>
        <w:t xml:space="preserve">The intern program is a structured work-based learning program that: </w:t>
      </w:r>
    </w:p>
    <w:p w:rsidR="00A92160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Reinforces an intern’s academic study</w:t>
      </w:r>
      <w:r w:rsidR="00834C5F" w:rsidRPr="00600047">
        <w:rPr>
          <w:szCs w:val="24"/>
        </w:rPr>
        <w:t>.</w:t>
      </w:r>
    </w:p>
    <w:p w:rsidR="0012191B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Exposes the intern to American techniques, methodologies, expertise, knowledge</w:t>
      </w:r>
      <w:r w:rsidR="0044749C" w:rsidRPr="00600047">
        <w:rPr>
          <w:szCs w:val="24"/>
        </w:rPr>
        <w:t>,</w:t>
      </w:r>
      <w:r w:rsidR="00834C5F" w:rsidRPr="00600047">
        <w:rPr>
          <w:szCs w:val="24"/>
        </w:rPr>
        <w:t xml:space="preserve"> and skills.</w:t>
      </w:r>
    </w:p>
    <w:p w:rsidR="0012191B" w:rsidRPr="00600047" w:rsidRDefault="0012191B" w:rsidP="0012191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600047">
        <w:rPr>
          <w:szCs w:val="24"/>
        </w:rPr>
        <w:t>Enhances the intern’s knowledge of American culture and society</w:t>
      </w:r>
      <w:r w:rsidR="00834C5F" w:rsidRPr="00600047">
        <w:rPr>
          <w:szCs w:val="24"/>
        </w:rPr>
        <w:t>.</w:t>
      </w:r>
    </w:p>
    <w:p w:rsidR="0012191B" w:rsidRPr="00600047" w:rsidRDefault="0012191B" w:rsidP="0012191B">
      <w:pPr>
        <w:spacing w:after="0"/>
        <w:rPr>
          <w:szCs w:val="24"/>
        </w:rPr>
      </w:pPr>
    </w:p>
    <w:p w:rsidR="0012191B" w:rsidRPr="00600047" w:rsidRDefault="0012191B" w:rsidP="0012191B">
      <w:pPr>
        <w:spacing w:after="0"/>
        <w:rPr>
          <w:szCs w:val="24"/>
        </w:rPr>
      </w:pPr>
      <w:r w:rsidRPr="00600047">
        <w:rPr>
          <w:szCs w:val="24"/>
        </w:rPr>
        <w:t>Sponsors must provide internship programs only in occupational categories design</w:t>
      </w:r>
      <w:r w:rsidR="0044749C" w:rsidRPr="00600047">
        <w:rPr>
          <w:szCs w:val="24"/>
        </w:rPr>
        <w:t>at</w:t>
      </w:r>
      <w:r w:rsidRPr="00600047">
        <w:rPr>
          <w:szCs w:val="24"/>
        </w:rPr>
        <w:t>ed below:</w:t>
      </w:r>
    </w:p>
    <w:p w:rsidR="00F3218B" w:rsidRPr="00600047" w:rsidRDefault="00F3218B" w:rsidP="0012191B">
      <w:pPr>
        <w:spacing w:after="0"/>
        <w:rPr>
          <w:szCs w:val="24"/>
        </w:rPr>
      </w:pP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Agriculture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Arts &amp; Culture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Construction &amp; Building Trades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Education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Hospitality &amp; Tourism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Information Media &amp; Communications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Management and Business</w:t>
      </w:r>
    </w:p>
    <w:p w:rsidR="0012191B" w:rsidRPr="00600047" w:rsidRDefault="0012191B" w:rsidP="0012191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600047">
        <w:rPr>
          <w:szCs w:val="24"/>
        </w:rPr>
        <w:t>Public Administration</w:t>
      </w:r>
    </w:p>
    <w:p w:rsidR="0012191B" w:rsidRPr="00DA685F" w:rsidRDefault="0012191B" w:rsidP="00DA685F">
      <w:pPr>
        <w:pStyle w:val="ListParagraph"/>
        <w:numPr>
          <w:ilvl w:val="0"/>
          <w:numId w:val="2"/>
        </w:numPr>
        <w:rPr>
          <w:szCs w:val="24"/>
        </w:rPr>
      </w:pPr>
      <w:r w:rsidRPr="00600047">
        <w:rPr>
          <w:szCs w:val="24"/>
        </w:rPr>
        <w:t>Sciences, Engineering, Architecture, Mathematics, and Industrial Occupations</w:t>
      </w:r>
    </w:p>
    <w:p w:rsidR="00FF2AA5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PROGRAM ADMINISTRATION</w:t>
      </w:r>
    </w:p>
    <w:p w:rsidR="0012191B" w:rsidRPr="00600047" w:rsidRDefault="0012191B" w:rsidP="0012191B">
      <w:pPr>
        <w:spacing w:after="0"/>
        <w:rPr>
          <w:szCs w:val="24"/>
        </w:rPr>
      </w:pPr>
      <w:r w:rsidRPr="00600047">
        <w:rPr>
          <w:szCs w:val="24"/>
        </w:rPr>
        <w:t xml:space="preserve">Departments planning to </w:t>
      </w:r>
      <w:r w:rsidR="009C5EDA" w:rsidRPr="00600047">
        <w:rPr>
          <w:szCs w:val="24"/>
        </w:rPr>
        <w:t>host J-1 I</w:t>
      </w:r>
      <w:r w:rsidR="00434E96" w:rsidRPr="00600047">
        <w:rPr>
          <w:szCs w:val="24"/>
        </w:rPr>
        <w:t xml:space="preserve">nterns are responsible for developing the internship plan, evaluating intern participation, and supporting the intern through faculty mentorship and assistance, such as locating accommodations.  </w:t>
      </w:r>
      <w:r w:rsidR="00AE5A04" w:rsidRPr="00600047">
        <w:rPr>
          <w:szCs w:val="24"/>
        </w:rPr>
        <w:t>The following should be kept in mind when creating the internship plan:</w:t>
      </w:r>
    </w:p>
    <w:p w:rsidR="00434E96" w:rsidRPr="00600047" w:rsidRDefault="00434E96" w:rsidP="0012191B">
      <w:pPr>
        <w:spacing w:after="0"/>
        <w:rPr>
          <w:szCs w:val="24"/>
        </w:rPr>
      </w:pPr>
    </w:p>
    <w:p w:rsidR="00434E96" w:rsidRPr="00600047" w:rsidRDefault="00434E96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The internship needs to fulfill the educational ob</w:t>
      </w:r>
      <w:r w:rsidR="00F718CF" w:rsidRPr="00600047">
        <w:rPr>
          <w:szCs w:val="24"/>
        </w:rPr>
        <w:t xml:space="preserve">jectives for the intern’s </w:t>
      </w:r>
      <w:r w:rsidRPr="00600047">
        <w:rPr>
          <w:szCs w:val="24"/>
        </w:rPr>
        <w:t xml:space="preserve">current degree at the </w:t>
      </w:r>
      <w:r w:rsidR="00F718CF" w:rsidRPr="00600047">
        <w:rPr>
          <w:szCs w:val="24"/>
        </w:rPr>
        <w:t xml:space="preserve">home institution.  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All tasks assigned must be necessary for the completion of the student internship program.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 xml:space="preserve">A student may participate in an internship with or without wages </w:t>
      </w:r>
      <w:r w:rsidR="0093171D" w:rsidRPr="00600047">
        <w:rPr>
          <w:szCs w:val="24"/>
        </w:rPr>
        <w:t>or other compensation, and full-</w:t>
      </w:r>
      <w:r w:rsidRPr="00600047">
        <w:rPr>
          <w:szCs w:val="24"/>
        </w:rPr>
        <w:t>time employment is permitted, as outlined on the student Training/Internship P</w:t>
      </w:r>
      <w:r w:rsidR="00856534" w:rsidRPr="00600047">
        <w:rPr>
          <w:szCs w:val="24"/>
        </w:rPr>
        <w:t xml:space="preserve">lacement </w:t>
      </w:r>
      <w:r w:rsidRPr="00600047">
        <w:rPr>
          <w:szCs w:val="24"/>
        </w:rPr>
        <w:t>P</w:t>
      </w:r>
      <w:r w:rsidR="00856534" w:rsidRPr="00600047">
        <w:rPr>
          <w:szCs w:val="24"/>
        </w:rPr>
        <w:t>lan</w:t>
      </w:r>
      <w:r w:rsidRPr="00600047">
        <w:rPr>
          <w:szCs w:val="24"/>
        </w:rPr>
        <w:t xml:space="preserve">.  To be employed, the student needs to obtain an approval from the ISS office, </w:t>
      </w:r>
      <w:r w:rsidR="0093171D" w:rsidRPr="00600047">
        <w:rPr>
          <w:szCs w:val="24"/>
        </w:rPr>
        <w:t>as well as</w:t>
      </w:r>
      <w:r w:rsidRPr="00600047">
        <w:rPr>
          <w:szCs w:val="24"/>
        </w:rPr>
        <w:t xml:space="preserve"> the student’s home institution’s dean or academic advisor.  </w:t>
      </w:r>
    </w:p>
    <w:p w:rsidR="00F718CF" w:rsidRPr="00600047" w:rsidRDefault="00F718CF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 xml:space="preserve">The internship tasks must be no more than </w:t>
      </w:r>
      <w:r w:rsidR="00F87282" w:rsidRPr="00600047">
        <w:rPr>
          <w:szCs w:val="24"/>
        </w:rPr>
        <w:t xml:space="preserve">20% clerical </w:t>
      </w:r>
      <w:proofErr w:type="gramStart"/>
      <w:r w:rsidR="00F87282" w:rsidRPr="00600047">
        <w:rPr>
          <w:szCs w:val="24"/>
        </w:rPr>
        <w:t>work</w:t>
      </w:r>
      <w:proofErr w:type="gramEnd"/>
      <w:r w:rsidR="00F87282" w:rsidRPr="00600047">
        <w:rPr>
          <w:szCs w:val="24"/>
        </w:rPr>
        <w:t>.</w:t>
      </w:r>
    </w:p>
    <w:p w:rsidR="00F87282" w:rsidRPr="00600047" w:rsidRDefault="00F87282" w:rsidP="00F87282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600047">
        <w:rPr>
          <w:szCs w:val="24"/>
        </w:rPr>
        <w:t>The internship must expose the participant to “American techniques, meth</w:t>
      </w:r>
      <w:r w:rsidR="00417606" w:rsidRPr="00600047">
        <w:rPr>
          <w:szCs w:val="24"/>
        </w:rPr>
        <w:t xml:space="preserve">odologies, and technology,” and </w:t>
      </w:r>
      <w:r w:rsidRPr="00600047">
        <w:rPr>
          <w:szCs w:val="24"/>
        </w:rPr>
        <w:t>expand the existing knowledge and skills</w:t>
      </w:r>
      <w:r w:rsidR="00417606" w:rsidRPr="00600047">
        <w:rPr>
          <w:szCs w:val="24"/>
        </w:rPr>
        <w:t xml:space="preserve"> (</w:t>
      </w:r>
      <w:r w:rsidRPr="00600047">
        <w:rPr>
          <w:szCs w:val="24"/>
        </w:rPr>
        <w:t>not duplicate</w:t>
      </w:r>
      <w:r w:rsidR="00417606" w:rsidRPr="00600047">
        <w:rPr>
          <w:szCs w:val="24"/>
        </w:rPr>
        <w:t xml:space="preserve">) the student’s </w:t>
      </w:r>
      <w:r w:rsidRPr="00600047">
        <w:rPr>
          <w:szCs w:val="24"/>
        </w:rPr>
        <w:t xml:space="preserve">prior experience.  </w:t>
      </w:r>
    </w:p>
    <w:p w:rsidR="0066108F" w:rsidRPr="00600047" w:rsidRDefault="00F87282" w:rsidP="00600047">
      <w:pPr>
        <w:pStyle w:val="ListParagraph"/>
        <w:numPr>
          <w:ilvl w:val="0"/>
          <w:numId w:val="3"/>
        </w:numPr>
        <w:rPr>
          <w:szCs w:val="24"/>
        </w:rPr>
      </w:pPr>
      <w:r w:rsidRPr="00600047">
        <w:rPr>
          <w:szCs w:val="24"/>
        </w:rPr>
        <w:t>Internships cannot place a student in any position that involves unskil</w:t>
      </w:r>
      <w:r w:rsidR="0093171D" w:rsidRPr="00600047">
        <w:rPr>
          <w:szCs w:val="24"/>
        </w:rPr>
        <w:t>led or casual labor, child or elder care,</w:t>
      </w:r>
      <w:r w:rsidRPr="00600047">
        <w:rPr>
          <w:szCs w:val="24"/>
        </w:rPr>
        <w:t xml:space="preserve"> </w:t>
      </w:r>
      <w:r w:rsidR="0093171D" w:rsidRPr="00600047">
        <w:rPr>
          <w:szCs w:val="24"/>
        </w:rPr>
        <w:t>or</w:t>
      </w:r>
      <w:r w:rsidRPr="00600047">
        <w:rPr>
          <w:szCs w:val="24"/>
        </w:rPr>
        <w:t xml:space="preserve"> aviation.  </w:t>
      </w:r>
    </w:p>
    <w:p w:rsidR="00F718CF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LENGTH OF PROGRAM</w:t>
      </w:r>
    </w:p>
    <w:p w:rsidR="00176539" w:rsidRPr="00600047" w:rsidRDefault="00F87282" w:rsidP="00DA685F">
      <w:pPr>
        <w:rPr>
          <w:szCs w:val="24"/>
        </w:rPr>
      </w:pPr>
      <w:r w:rsidRPr="00600047">
        <w:rPr>
          <w:szCs w:val="24"/>
        </w:rPr>
        <w:t xml:space="preserve">The </w:t>
      </w:r>
      <w:r w:rsidR="00176539" w:rsidRPr="00600047">
        <w:rPr>
          <w:szCs w:val="24"/>
        </w:rPr>
        <w:t>minimum</w:t>
      </w:r>
      <w:r w:rsidRPr="00600047">
        <w:rPr>
          <w:szCs w:val="24"/>
        </w:rPr>
        <w:t xml:space="preserve"> length of an</w:t>
      </w:r>
      <w:r w:rsidR="00167748" w:rsidRPr="00600047">
        <w:rPr>
          <w:szCs w:val="24"/>
        </w:rPr>
        <w:t xml:space="preserve"> intern</w:t>
      </w:r>
      <w:r w:rsidR="00DF1252" w:rsidRPr="00600047">
        <w:rPr>
          <w:szCs w:val="24"/>
        </w:rPr>
        <w:t xml:space="preserve"> program is three weeks and </w:t>
      </w:r>
      <w:r w:rsidR="00167748" w:rsidRPr="00600047">
        <w:rPr>
          <w:szCs w:val="24"/>
        </w:rPr>
        <w:t>the</w:t>
      </w:r>
      <w:r w:rsidRPr="00600047">
        <w:rPr>
          <w:szCs w:val="24"/>
        </w:rPr>
        <w:t xml:space="preserve"> maximum length is 12 months</w:t>
      </w:r>
      <w:r w:rsidR="00BE7CEB" w:rsidRPr="00600047">
        <w:rPr>
          <w:szCs w:val="24"/>
        </w:rPr>
        <w:t>,</w:t>
      </w:r>
      <w:r w:rsidRPr="00600047">
        <w:rPr>
          <w:szCs w:val="24"/>
        </w:rPr>
        <w:t xml:space="preserve"> per degree/major.  No extensions beyond 12 months are permitted.  </w:t>
      </w:r>
      <w:r w:rsidR="00176539" w:rsidRPr="00600047">
        <w:rPr>
          <w:szCs w:val="24"/>
        </w:rPr>
        <w:t xml:space="preserve">The internship program must be full-time </w:t>
      </w:r>
      <w:r w:rsidR="00DF1252" w:rsidRPr="00600047">
        <w:rPr>
          <w:szCs w:val="24"/>
        </w:rPr>
        <w:t>w</w:t>
      </w:r>
      <w:r w:rsidR="00176539" w:rsidRPr="00600047">
        <w:rPr>
          <w:szCs w:val="24"/>
        </w:rPr>
        <w:t>ith a minimum of 32 hours a week.</w:t>
      </w:r>
    </w:p>
    <w:p w:rsidR="00176539" w:rsidRPr="00600047" w:rsidRDefault="00FF2AA5" w:rsidP="00FE0B04">
      <w:pPr>
        <w:rPr>
          <w:b/>
          <w:szCs w:val="24"/>
        </w:rPr>
      </w:pPr>
      <w:r w:rsidRPr="00600047">
        <w:rPr>
          <w:b/>
          <w:szCs w:val="24"/>
        </w:rPr>
        <w:t>DEGREE ELIGIBILTY</w:t>
      </w:r>
    </w:p>
    <w:p w:rsidR="005A424D" w:rsidRPr="00600047" w:rsidRDefault="005A424D" w:rsidP="005A424D">
      <w:pPr>
        <w:spacing w:after="0"/>
        <w:rPr>
          <w:szCs w:val="24"/>
        </w:rPr>
      </w:pPr>
      <w:r w:rsidRPr="00600047">
        <w:rPr>
          <w:szCs w:val="24"/>
        </w:rPr>
        <w:t xml:space="preserve">In order for a student to be eligible to participate in </w:t>
      </w:r>
      <w:r w:rsidR="00CE265F" w:rsidRPr="00600047">
        <w:rPr>
          <w:szCs w:val="24"/>
        </w:rPr>
        <w:t>an</w:t>
      </w:r>
      <w:r w:rsidRPr="00600047">
        <w:rPr>
          <w:szCs w:val="24"/>
        </w:rPr>
        <w:t xml:space="preserve"> intern program, the following must be met:</w:t>
      </w:r>
    </w:p>
    <w:p w:rsidR="005A424D" w:rsidRPr="00600047" w:rsidRDefault="005A424D" w:rsidP="005A424D">
      <w:pPr>
        <w:spacing w:after="0"/>
        <w:rPr>
          <w:szCs w:val="24"/>
        </w:rPr>
      </w:pPr>
    </w:p>
    <w:p w:rsidR="00176539" w:rsidRPr="00600047" w:rsidRDefault="00660CDF" w:rsidP="00660CDF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lastRenderedPageBreak/>
        <w:t>The student must be enrolled in and pursuing a degree at an accredited postsecondary academic institution outside of the United States.</w:t>
      </w:r>
    </w:p>
    <w:p w:rsidR="005A424D" w:rsidRPr="00600047" w:rsidRDefault="005A424D" w:rsidP="005A424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t>The student must be in good academic standing at the home institution.</w:t>
      </w:r>
    </w:p>
    <w:p w:rsidR="00660CDF" w:rsidRPr="00600047" w:rsidRDefault="00660CDF" w:rsidP="00660CDF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00047">
        <w:rPr>
          <w:szCs w:val="24"/>
        </w:rPr>
        <w:t xml:space="preserve">The internship must fulfill the educational objectives for the current degree at the home institution.   </w:t>
      </w:r>
    </w:p>
    <w:p w:rsidR="00660CDF" w:rsidRPr="00600047" w:rsidRDefault="00660CDF" w:rsidP="0012191B">
      <w:pPr>
        <w:spacing w:after="0"/>
        <w:rPr>
          <w:szCs w:val="24"/>
        </w:rPr>
      </w:pPr>
    </w:p>
    <w:p w:rsidR="00660CDF" w:rsidRPr="00600047" w:rsidRDefault="001B00F1" w:rsidP="005D7913">
      <w:pPr>
        <w:rPr>
          <w:szCs w:val="24"/>
        </w:rPr>
      </w:pPr>
      <w:r w:rsidRPr="00600047">
        <w:rPr>
          <w:szCs w:val="24"/>
        </w:rPr>
        <w:t>Degree</w:t>
      </w:r>
      <w:r w:rsidR="00660CDF" w:rsidRPr="00600047">
        <w:rPr>
          <w:szCs w:val="24"/>
        </w:rPr>
        <w:t xml:space="preserve"> information must be verified by the following:</w:t>
      </w:r>
    </w:p>
    <w:p w:rsidR="00660CDF" w:rsidRPr="00600047" w:rsidRDefault="00660CDF" w:rsidP="00660CDF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600047">
        <w:rPr>
          <w:szCs w:val="24"/>
        </w:rPr>
        <w:t xml:space="preserve">A copy of the </w:t>
      </w:r>
      <w:r w:rsidR="001B00F1" w:rsidRPr="00600047">
        <w:rPr>
          <w:szCs w:val="24"/>
        </w:rPr>
        <w:t xml:space="preserve">student’s current </w:t>
      </w:r>
      <w:r w:rsidRPr="00600047">
        <w:rPr>
          <w:szCs w:val="24"/>
        </w:rPr>
        <w:t>transcript</w:t>
      </w:r>
    </w:p>
    <w:p w:rsidR="00176539" w:rsidRPr="00DA685F" w:rsidRDefault="00660CDF" w:rsidP="00DA685F">
      <w:pPr>
        <w:pStyle w:val="ListParagraph"/>
        <w:numPr>
          <w:ilvl w:val="0"/>
          <w:numId w:val="6"/>
        </w:numPr>
        <w:rPr>
          <w:szCs w:val="24"/>
        </w:rPr>
      </w:pPr>
      <w:r w:rsidRPr="00600047">
        <w:rPr>
          <w:szCs w:val="24"/>
        </w:rPr>
        <w:t>A “</w:t>
      </w:r>
      <w:r w:rsidR="005A424D" w:rsidRPr="00600047">
        <w:rPr>
          <w:szCs w:val="24"/>
        </w:rPr>
        <w:t>home-</w:t>
      </w:r>
      <w:r w:rsidRPr="00600047">
        <w:rPr>
          <w:szCs w:val="24"/>
        </w:rPr>
        <w:t xml:space="preserve">institution certification” </w:t>
      </w:r>
      <w:r w:rsidR="005A424D" w:rsidRPr="00600047">
        <w:rPr>
          <w:szCs w:val="24"/>
        </w:rPr>
        <w:t xml:space="preserve">letter </w:t>
      </w:r>
      <w:r w:rsidRPr="00600047">
        <w:rPr>
          <w:szCs w:val="24"/>
        </w:rPr>
        <w:t xml:space="preserve">from </w:t>
      </w:r>
      <w:r w:rsidR="001B00F1" w:rsidRPr="00600047">
        <w:rPr>
          <w:szCs w:val="24"/>
        </w:rPr>
        <w:t>the student’s</w:t>
      </w:r>
      <w:r w:rsidRPr="00600047">
        <w:rPr>
          <w:szCs w:val="24"/>
        </w:rPr>
        <w:t xml:space="preserve"> academic institution</w:t>
      </w:r>
    </w:p>
    <w:p w:rsidR="00DE44B3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ENGLISH LANGUAGE REQUIREMENT</w:t>
      </w:r>
    </w:p>
    <w:p w:rsidR="00660CDF" w:rsidRPr="00600047" w:rsidRDefault="001B00F1" w:rsidP="00DE44B3">
      <w:pPr>
        <w:rPr>
          <w:szCs w:val="24"/>
        </w:rPr>
      </w:pPr>
      <w:r w:rsidRPr="00600047">
        <w:rPr>
          <w:szCs w:val="24"/>
        </w:rPr>
        <w:t>The intern must have English l</w:t>
      </w:r>
      <w:r w:rsidR="00A26321" w:rsidRPr="00600047">
        <w:rPr>
          <w:szCs w:val="24"/>
        </w:rPr>
        <w:t>anguage skills suf</w:t>
      </w:r>
      <w:r w:rsidRPr="00600047">
        <w:rPr>
          <w:szCs w:val="24"/>
        </w:rPr>
        <w:t>ficient to function on a day-to-</w:t>
      </w:r>
      <w:r w:rsidR="00A26321" w:rsidRPr="00600047">
        <w:rPr>
          <w:szCs w:val="24"/>
        </w:rPr>
        <w:t>day basis.</w:t>
      </w:r>
      <w:r w:rsidR="00EC1BDA" w:rsidRPr="00600047">
        <w:rPr>
          <w:szCs w:val="24"/>
        </w:rPr>
        <w:t xml:space="preserve">  The</w:t>
      </w:r>
      <w:r w:rsidRPr="00600047">
        <w:rPr>
          <w:szCs w:val="24"/>
        </w:rPr>
        <w:t xml:space="preserve"> English l</w:t>
      </w:r>
      <w:r w:rsidR="006B183A" w:rsidRPr="00600047">
        <w:rPr>
          <w:szCs w:val="24"/>
        </w:rPr>
        <w:t>anguage proficiency can be verified by one of the following:</w:t>
      </w:r>
    </w:p>
    <w:p w:rsidR="00192C07" w:rsidRPr="00600047" w:rsidRDefault="00192C07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 xml:space="preserve">Documentation that the prospective intern is a native English speaker from </w:t>
      </w:r>
      <w:r w:rsidRPr="00600047">
        <w:rPr>
          <w:szCs w:val="20"/>
        </w:rPr>
        <w:t>Australia, Belize, Botswana, Canada (except Quebec), Commonwealth Caribbean, Ghana, Great Britain, Ireland, New Zealand, Nigeria, Scotland, Singapore, South Africa, or Zimbabwe</w:t>
      </w:r>
    </w:p>
    <w:p w:rsidR="00192C07" w:rsidRPr="00600047" w:rsidRDefault="00192C07" w:rsidP="00192C07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A recognized English language test (TOEFL or IELTS)</w:t>
      </w:r>
    </w:p>
    <w:p w:rsidR="006B183A" w:rsidRPr="00600047" w:rsidRDefault="001B00F1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A d</w:t>
      </w:r>
      <w:r w:rsidR="00C25DF7" w:rsidRPr="00600047">
        <w:rPr>
          <w:szCs w:val="24"/>
        </w:rPr>
        <w:t>epartment-</w:t>
      </w:r>
      <w:r w:rsidR="006B183A" w:rsidRPr="00600047">
        <w:rPr>
          <w:szCs w:val="24"/>
        </w:rPr>
        <w:t>conducted interview</w:t>
      </w:r>
      <w:r w:rsidR="00856534" w:rsidRPr="00600047">
        <w:rPr>
          <w:szCs w:val="24"/>
        </w:rPr>
        <w:t xml:space="preserve"> (see English Proficiency Interview Form</w:t>
      </w:r>
      <w:r w:rsidR="00192C07" w:rsidRPr="00600047">
        <w:rPr>
          <w:szCs w:val="24"/>
        </w:rPr>
        <w:t xml:space="preserve"> in the request</w:t>
      </w:r>
      <w:r w:rsidR="00856534" w:rsidRPr="00600047">
        <w:rPr>
          <w:szCs w:val="24"/>
        </w:rPr>
        <w:t>)</w:t>
      </w:r>
    </w:p>
    <w:p w:rsidR="00EC1BDA" w:rsidRPr="00600047" w:rsidRDefault="00EC1BDA" w:rsidP="00EC1BDA">
      <w:pPr>
        <w:pStyle w:val="ListParagraph"/>
        <w:numPr>
          <w:ilvl w:val="0"/>
          <w:numId w:val="7"/>
        </w:numPr>
        <w:rPr>
          <w:szCs w:val="24"/>
        </w:rPr>
      </w:pPr>
      <w:r w:rsidRPr="00600047">
        <w:rPr>
          <w:szCs w:val="24"/>
        </w:rPr>
        <w:t>Signed</w:t>
      </w:r>
      <w:r w:rsidR="00192C07" w:rsidRPr="00600047">
        <w:rPr>
          <w:szCs w:val="24"/>
        </w:rPr>
        <w:t xml:space="preserve"> documentation from an academic or English-</w:t>
      </w:r>
      <w:r w:rsidR="005F3C75" w:rsidRPr="00600047">
        <w:rPr>
          <w:szCs w:val="24"/>
        </w:rPr>
        <w:t>language i</w:t>
      </w:r>
      <w:r w:rsidR="004760D0" w:rsidRPr="00600047">
        <w:rPr>
          <w:szCs w:val="24"/>
        </w:rPr>
        <w:t>nstitution</w:t>
      </w:r>
      <w:r w:rsidR="00192C07" w:rsidRPr="00600047">
        <w:rPr>
          <w:szCs w:val="24"/>
        </w:rPr>
        <w:t xml:space="preserve"> </w:t>
      </w:r>
      <w:r w:rsidR="00DE076C" w:rsidRPr="00600047">
        <w:rPr>
          <w:szCs w:val="24"/>
        </w:rPr>
        <w:t>certifying</w:t>
      </w:r>
      <w:r w:rsidR="00192C07" w:rsidRPr="00600047">
        <w:rPr>
          <w:szCs w:val="24"/>
        </w:rPr>
        <w:t xml:space="preserve"> </w:t>
      </w:r>
      <w:r w:rsidR="00117491" w:rsidRPr="00600047">
        <w:rPr>
          <w:szCs w:val="24"/>
        </w:rPr>
        <w:t xml:space="preserve">that </w:t>
      </w:r>
      <w:r w:rsidR="00192C07" w:rsidRPr="00600047">
        <w:rPr>
          <w:szCs w:val="24"/>
        </w:rPr>
        <w:t>the intern</w:t>
      </w:r>
      <w:r w:rsidR="00117491" w:rsidRPr="00600047">
        <w:rPr>
          <w:szCs w:val="24"/>
        </w:rPr>
        <w:t xml:space="preserve"> has</w:t>
      </w:r>
      <w:r w:rsidR="00192C07" w:rsidRPr="00600047">
        <w:rPr>
          <w:szCs w:val="24"/>
        </w:rPr>
        <w:t xml:space="preserve"> </w:t>
      </w:r>
      <w:r w:rsidR="00117491" w:rsidRPr="00600047">
        <w:rPr>
          <w:szCs w:val="24"/>
        </w:rPr>
        <w:t xml:space="preserve">at least an </w:t>
      </w:r>
      <w:r w:rsidR="00192C07" w:rsidRPr="00600047">
        <w:rPr>
          <w:szCs w:val="24"/>
        </w:rPr>
        <w:t>intermediate level</w:t>
      </w:r>
      <w:r w:rsidR="00117491" w:rsidRPr="00600047">
        <w:rPr>
          <w:szCs w:val="24"/>
        </w:rPr>
        <w:t xml:space="preserve"> of English</w:t>
      </w:r>
      <w:r w:rsidR="00192C07" w:rsidRPr="00600047">
        <w:rPr>
          <w:szCs w:val="24"/>
        </w:rPr>
        <w:t>.</w:t>
      </w:r>
    </w:p>
    <w:p w:rsidR="00327CDC" w:rsidRPr="00600047" w:rsidRDefault="00FF2AA5" w:rsidP="00EC1BDA">
      <w:pPr>
        <w:rPr>
          <w:b/>
          <w:szCs w:val="24"/>
        </w:rPr>
      </w:pPr>
      <w:r w:rsidRPr="00600047">
        <w:rPr>
          <w:b/>
          <w:szCs w:val="24"/>
        </w:rPr>
        <w:t>FINANCIAL SUPPORT</w:t>
      </w:r>
    </w:p>
    <w:p w:rsidR="006B183A" w:rsidRPr="00600047" w:rsidRDefault="005F3C75" w:rsidP="00DE44B3">
      <w:pPr>
        <w:rPr>
          <w:szCs w:val="24"/>
        </w:rPr>
      </w:pPr>
      <w:r w:rsidRPr="00600047">
        <w:rPr>
          <w:szCs w:val="24"/>
        </w:rPr>
        <w:t>The h</w:t>
      </w:r>
      <w:r w:rsidR="0000287F" w:rsidRPr="00600047">
        <w:rPr>
          <w:szCs w:val="24"/>
        </w:rPr>
        <w:t>ost department must verify that the student intern and any accompanying dependents will have sufficient funding f</w:t>
      </w:r>
      <w:r w:rsidR="00F96584" w:rsidRPr="00600047">
        <w:rPr>
          <w:szCs w:val="24"/>
        </w:rPr>
        <w:t>or the entire length of stay; t</w:t>
      </w:r>
      <w:r w:rsidR="0000287F" w:rsidRPr="00600047">
        <w:rPr>
          <w:szCs w:val="24"/>
        </w:rPr>
        <w:t>he minimum amount of financial su</w:t>
      </w:r>
      <w:r w:rsidRPr="00600047">
        <w:rPr>
          <w:szCs w:val="24"/>
        </w:rPr>
        <w:t>pport for an intern is</w:t>
      </w:r>
      <w:r w:rsidR="00F96584" w:rsidRPr="00600047">
        <w:rPr>
          <w:szCs w:val="24"/>
        </w:rPr>
        <w:t xml:space="preserve"> $1,2</w:t>
      </w:r>
      <w:r w:rsidRPr="00600047">
        <w:rPr>
          <w:szCs w:val="24"/>
        </w:rPr>
        <w:t>00 per month, and, if applicable,</w:t>
      </w:r>
      <w:r w:rsidR="00F96584" w:rsidRPr="00600047">
        <w:rPr>
          <w:szCs w:val="24"/>
        </w:rPr>
        <w:t xml:space="preserve"> $850</w:t>
      </w:r>
      <w:r w:rsidRPr="00600047">
        <w:rPr>
          <w:szCs w:val="24"/>
        </w:rPr>
        <w:t xml:space="preserve"> per </w:t>
      </w:r>
      <w:r w:rsidR="0000287F" w:rsidRPr="00600047">
        <w:rPr>
          <w:szCs w:val="24"/>
        </w:rPr>
        <w:t>month for</w:t>
      </w:r>
      <w:r w:rsidR="00F96584" w:rsidRPr="00600047">
        <w:rPr>
          <w:szCs w:val="24"/>
        </w:rPr>
        <w:t xml:space="preserve"> the spouse and $450</w:t>
      </w:r>
      <w:r w:rsidRPr="00600047">
        <w:rPr>
          <w:szCs w:val="24"/>
        </w:rPr>
        <w:t xml:space="preserve"> per </w:t>
      </w:r>
      <w:r w:rsidR="0000287F" w:rsidRPr="00600047">
        <w:rPr>
          <w:szCs w:val="24"/>
        </w:rPr>
        <w:t>month per child.   The internship may be paid or unpaid.  If the department will pay the intern a salary, then the amount of financial support should be noted in the letter of invitation.  If the internship is</w:t>
      </w:r>
      <w:r w:rsidR="00CF6A13" w:rsidRPr="00600047">
        <w:rPr>
          <w:szCs w:val="24"/>
        </w:rPr>
        <w:t xml:space="preserve"> not</w:t>
      </w:r>
      <w:r w:rsidR="0000287F" w:rsidRPr="00600047">
        <w:rPr>
          <w:szCs w:val="24"/>
        </w:rPr>
        <w:t xml:space="preserve"> paid, then the intern must submit evidence of financial support in the form of a bank s</w:t>
      </w:r>
      <w:r w:rsidR="00DA685F">
        <w:rPr>
          <w:szCs w:val="24"/>
        </w:rPr>
        <w:t xml:space="preserve">tatement or a sponsor letter. </w:t>
      </w:r>
    </w:p>
    <w:p w:rsidR="006B183A" w:rsidRPr="00600047" w:rsidRDefault="00FF2AA5" w:rsidP="00DE44B3">
      <w:pPr>
        <w:rPr>
          <w:b/>
          <w:szCs w:val="24"/>
        </w:rPr>
      </w:pPr>
      <w:r w:rsidRPr="00600047">
        <w:rPr>
          <w:b/>
          <w:szCs w:val="24"/>
        </w:rPr>
        <w:t>HEALTH/MEDICAL INSURANCE</w:t>
      </w:r>
    </w:p>
    <w:p w:rsidR="00E0070D" w:rsidRPr="00600047" w:rsidRDefault="00B06845" w:rsidP="00DE44B3">
      <w:pPr>
        <w:rPr>
          <w:szCs w:val="24"/>
        </w:rPr>
      </w:pPr>
      <w:r w:rsidRPr="00600047">
        <w:rPr>
          <w:szCs w:val="24"/>
        </w:rPr>
        <w:t>All J-1 I</w:t>
      </w:r>
      <w:r w:rsidR="00E0070D" w:rsidRPr="00600047">
        <w:rPr>
          <w:szCs w:val="24"/>
        </w:rPr>
        <w:t>nterns are required to maintain the following minimum level of health insurance for themselves and any J-2 dependent</w:t>
      </w:r>
      <w:r w:rsidR="00FA5034" w:rsidRPr="00600047">
        <w:rPr>
          <w:szCs w:val="24"/>
        </w:rPr>
        <w:t>(</w:t>
      </w:r>
      <w:r w:rsidR="00E0070D" w:rsidRPr="00600047">
        <w:rPr>
          <w:szCs w:val="24"/>
        </w:rPr>
        <w:t>s</w:t>
      </w:r>
      <w:r w:rsidR="00FA5034" w:rsidRPr="00600047">
        <w:rPr>
          <w:szCs w:val="24"/>
        </w:rPr>
        <w:t>)</w:t>
      </w:r>
      <w:r w:rsidR="00E0070D" w:rsidRPr="00600047">
        <w:rPr>
          <w:szCs w:val="24"/>
        </w:rPr>
        <w:t xml:space="preserve"> for the duration of their stay in the United States</w:t>
      </w:r>
      <w:r w:rsidR="006152DE" w:rsidRPr="00600047">
        <w:rPr>
          <w:szCs w:val="24"/>
        </w:rPr>
        <w:t>:</w:t>
      </w:r>
    </w:p>
    <w:p w:rsidR="00E0070D" w:rsidRPr="00600047" w:rsidRDefault="00FF2AA5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Medical benefits of a least $10</w:t>
      </w:r>
      <w:r w:rsidR="00E0070D" w:rsidRPr="00600047">
        <w:rPr>
          <w:szCs w:val="24"/>
        </w:rPr>
        <w:t>0,000 per accident or illness</w:t>
      </w:r>
    </w:p>
    <w:p w:rsidR="000234F4" w:rsidRPr="00600047" w:rsidRDefault="000234F4" w:rsidP="000234F4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A deductible which does not exceed $500 per accident or illness</w:t>
      </w:r>
    </w:p>
    <w:p w:rsidR="00E0070D" w:rsidRPr="00600047" w:rsidRDefault="00E0070D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R</w:t>
      </w:r>
      <w:r w:rsidR="00FF2AA5" w:rsidRPr="00600047">
        <w:rPr>
          <w:szCs w:val="24"/>
        </w:rPr>
        <w:t>epatriation in the amount of $2</w:t>
      </w:r>
      <w:r w:rsidRPr="00600047">
        <w:rPr>
          <w:szCs w:val="24"/>
        </w:rPr>
        <w:t>5</w:t>
      </w:r>
      <w:r w:rsidR="00FF2AA5" w:rsidRPr="00600047">
        <w:rPr>
          <w:szCs w:val="24"/>
        </w:rPr>
        <w:t>,0</w:t>
      </w:r>
      <w:r w:rsidRPr="00600047">
        <w:rPr>
          <w:szCs w:val="24"/>
        </w:rPr>
        <w:t>00</w:t>
      </w:r>
    </w:p>
    <w:p w:rsidR="00E0070D" w:rsidRPr="00600047" w:rsidRDefault="00E0070D" w:rsidP="00E0070D">
      <w:pPr>
        <w:pStyle w:val="ListParagraph"/>
        <w:numPr>
          <w:ilvl w:val="0"/>
          <w:numId w:val="8"/>
        </w:numPr>
        <w:rPr>
          <w:szCs w:val="24"/>
        </w:rPr>
      </w:pPr>
      <w:r w:rsidRPr="00600047">
        <w:rPr>
          <w:szCs w:val="24"/>
        </w:rPr>
        <w:t>Coverage for medica</w:t>
      </w:r>
      <w:r w:rsidR="00FF2AA5" w:rsidRPr="00600047">
        <w:rPr>
          <w:szCs w:val="24"/>
        </w:rPr>
        <w:t>l evacuation in the amount of $5</w:t>
      </w:r>
      <w:r w:rsidRPr="00600047">
        <w:rPr>
          <w:szCs w:val="24"/>
        </w:rPr>
        <w:t>0,000</w:t>
      </w:r>
    </w:p>
    <w:p w:rsidR="004670D7" w:rsidRPr="00600047" w:rsidRDefault="004670D7" w:rsidP="004670D7">
      <w:pPr>
        <w:rPr>
          <w:szCs w:val="24"/>
        </w:rPr>
      </w:pPr>
      <w:r w:rsidRPr="00600047">
        <w:rPr>
          <w:szCs w:val="24"/>
        </w:rPr>
        <w:t xml:space="preserve">Interns must provide proof of health insurance for themselves and </w:t>
      </w:r>
      <w:r w:rsidR="00837344" w:rsidRPr="00600047">
        <w:rPr>
          <w:szCs w:val="24"/>
        </w:rPr>
        <w:t xml:space="preserve">any </w:t>
      </w:r>
      <w:r w:rsidRPr="00600047">
        <w:rPr>
          <w:szCs w:val="24"/>
        </w:rPr>
        <w:t>dependent</w:t>
      </w:r>
      <w:r w:rsidR="00837344" w:rsidRPr="00600047">
        <w:rPr>
          <w:szCs w:val="24"/>
        </w:rPr>
        <w:t>(</w:t>
      </w:r>
      <w:r w:rsidRPr="00600047">
        <w:rPr>
          <w:szCs w:val="24"/>
        </w:rPr>
        <w:t>s</w:t>
      </w:r>
      <w:r w:rsidR="00837344" w:rsidRPr="00600047">
        <w:rPr>
          <w:szCs w:val="24"/>
        </w:rPr>
        <w:t xml:space="preserve">) </w:t>
      </w:r>
      <w:r w:rsidR="00C22461" w:rsidRPr="00600047">
        <w:rPr>
          <w:szCs w:val="24"/>
        </w:rPr>
        <w:t>within 10 days of</w:t>
      </w:r>
      <w:r w:rsidR="00837344" w:rsidRPr="00600047">
        <w:rPr>
          <w:szCs w:val="24"/>
        </w:rPr>
        <w:t xml:space="preserve"> arrival </w:t>
      </w:r>
      <w:r w:rsidR="00C22461" w:rsidRPr="00600047">
        <w:rPr>
          <w:szCs w:val="24"/>
        </w:rPr>
        <w:t>to the U.S</w:t>
      </w:r>
      <w:r w:rsidRPr="00600047">
        <w:rPr>
          <w:szCs w:val="24"/>
        </w:rPr>
        <w:t xml:space="preserve">.  </w:t>
      </w:r>
    </w:p>
    <w:p w:rsidR="004670D7" w:rsidRPr="00600047" w:rsidRDefault="00FE0B04" w:rsidP="004670D7">
      <w:pPr>
        <w:rPr>
          <w:b/>
          <w:szCs w:val="24"/>
        </w:rPr>
      </w:pPr>
      <w:r w:rsidRPr="00600047">
        <w:rPr>
          <w:b/>
          <w:szCs w:val="24"/>
        </w:rPr>
        <w:t>MANDATORY EVALUATION OF J-1 INTERNS</w:t>
      </w:r>
    </w:p>
    <w:p w:rsidR="00FE0B04" w:rsidRPr="00600047" w:rsidRDefault="00AB2928" w:rsidP="004670D7">
      <w:pPr>
        <w:rPr>
          <w:b/>
          <w:szCs w:val="24"/>
        </w:rPr>
      </w:pPr>
      <w:r w:rsidRPr="00600047">
        <w:rPr>
          <w:szCs w:val="24"/>
        </w:rPr>
        <w:t xml:space="preserve">The regulations require that an evaluation be completed for each J-1 </w:t>
      </w:r>
      <w:r w:rsidR="00D12DA9" w:rsidRPr="00600047">
        <w:rPr>
          <w:szCs w:val="24"/>
        </w:rPr>
        <w:t>I</w:t>
      </w:r>
      <w:r w:rsidRPr="00600047">
        <w:rPr>
          <w:szCs w:val="24"/>
        </w:rPr>
        <w:t xml:space="preserve">ntern </w:t>
      </w:r>
      <w:r w:rsidR="00D12DA9" w:rsidRPr="00600047">
        <w:rPr>
          <w:szCs w:val="24"/>
        </w:rPr>
        <w:t>at the end of the internship.  I</w:t>
      </w:r>
      <w:r w:rsidRPr="00600047">
        <w:rPr>
          <w:szCs w:val="24"/>
        </w:rPr>
        <w:t>nternships that last longer than 6 months will require a mid-program evaluation</w:t>
      </w:r>
      <w:r w:rsidR="00DE436E" w:rsidRPr="00600047">
        <w:rPr>
          <w:szCs w:val="24"/>
        </w:rPr>
        <w:t xml:space="preserve"> as well. </w:t>
      </w:r>
    </w:p>
    <w:p w:rsidR="00AB2928" w:rsidRPr="00600047" w:rsidRDefault="00FE0B04" w:rsidP="004670D7">
      <w:pPr>
        <w:rPr>
          <w:b/>
          <w:szCs w:val="24"/>
        </w:rPr>
      </w:pPr>
      <w:r w:rsidRPr="00600047">
        <w:rPr>
          <w:b/>
          <w:szCs w:val="24"/>
        </w:rPr>
        <w:t>APPLICATION STEPS</w:t>
      </w:r>
    </w:p>
    <w:p w:rsidR="00D12AED" w:rsidRPr="00600047" w:rsidRDefault="00D12AED" w:rsidP="004670D7">
      <w:pPr>
        <w:rPr>
          <w:szCs w:val="24"/>
        </w:rPr>
      </w:pPr>
      <w:r w:rsidRPr="00600047">
        <w:rPr>
          <w:szCs w:val="24"/>
        </w:rPr>
        <w:t>The application for a J-1</w:t>
      </w:r>
      <w:r w:rsidR="001E3ABD" w:rsidRPr="00600047">
        <w:rPr>
          <w:szCs w:val="24"/>
        </w:rPr>
        <w:t xml:space="preserve"> intern is a two-part process; t</w:t>
      </w:r>
      <w:r w:rsidRPr="00600047">
        <w:rPr>
          <w:szCs w:val="24"/>
        </w:rPr>
        <w:t xml:space="preserve">here is an application for both the department and the prospective intern, and both must be submitted (with required </w:t>
      </w:r>
      <w:r w:rsidR="001E3ABD" w:rsidRPr="00600047">
        <w:rPr>
          <w:szCs w:val="24"/>
        </w:rPr>
        <w:t>supporting</w:t>
      </w:r>
      <w:r w:rsidRPr="00600047">
        <w:rPr>
          <w:szCs w:val="24"/>
        </w:rPr>
        <w:t xml:space="preserve"> documentation) before a DS-2019 can be issued.</w:t>
      </w:r>
      <w:r w:rsidR="00600047" w:rsidRPr="00600047">
        <w:rPr>
          <w:szCs w:val="24"/>
        </w:rPr>
        <w:t xml:space="preserve"> </w:t>
      </w:r>
    </w:p>
    <w:p w:rsidR="00D12AED" w:rsidRPr="00600047" w:rsidRDefault="00D12AED" w:rsidP="00D12AED">
      <w:pPr>
        <w:tabs>
          <w:tab w:val="decimal" w:pos="990"/>
        </w:tabs>
        <w:rPr>
          <w:b/>
          <w:szCs w:val="24"/>
        </w:rPr>
      </w:pPr>
      <w:r w:rsidRPr="00600047">
        <w:rPr>
          <w:b/>
          <w:szCs w:val="24"/>
        </w:rPr>
        <w:t>Instructions for the Department</w:t>
      </w:r>
    </w:p>
    <w:p w:rsidR="00D12AED" w:rsidRPr="00600047" w:rsidRDefault="001E3ABD" w:rsidP="00D12AED">
      <w:pPr>
        <w:rPr>
          <w:szCs w:val="24"/>
        </w:rPr>
      </w:pPr>
      <w:r w:rsidRPr="00600047">
        <w:rPr>
          <w:szCs w:val="24"/>
        </w:rPr>
        <w:lastRenderedPageBreak/>
        <w:t xml:space="preserve">The department’s application includes the Training/Internship Placement Plan (DS-7002). This form must be signed by both the inviting faculty and prospective intern </w:t>
      </w:r>
      <w:r w:rsidRPr="00B21CD1">
        <w:rPr>
          <w:szCs w:val="24"/>
          <w:u w:val="single"/>
        </w:rPr>
        <w:t>before being submitted as part the application</w:t>
      </w:r>
      <w:r w:rsidRPr="00600047">
        <w:rPr>
          <w:szCs w:val="24"/>
        </w:rPr>
        <w:t>. The signatures must be original, not electronic (scans/copies/faxes are acceptable).</w:t>
      </w:r>
    </w:p>
    <w:p w:rsidR="001C0123" w:rsidRPr="00600047" w:rsidRDefault="001C0123" w:rsidP="004670D7">
      <w:pPr>
        <w:rPr>
          <w:szCs w:val="24"/>
        </w:rPr>
      </w:pPr>
      <w:r w:rsidRPr="00600047">
        <w:rPr>
          <w:szCs w:val="24"/>
        </w:rPr>
        <w:t>In addition to the DS-7002, the department must submit proof of English proficiency and a signed “Responsibilities of Hosting a J-1 Intern” form.</w:t>
      </w:r>
    </w:p>
    <w:p w:rsidR="00734FE8" w:rsidRPr="00600047" w:rsidRDefault="00734FE8" w:rsidP="004670D7">
      <w:pPr>
        <w:rPr>
          <w:b/>
          <w:szCs w:val="24"/>
        </w:rPr>
      </w:pPr>
      <w:r w:rsidRPr="00600047">
        <w:rPr>
          <w:b/>
          <w:szCs w:val="24"/>
        </w:rPr>
        <w:t>Instructions for the Student Intern Applicant</w:t>
      </w:r>
    </w:p>
    <w:p w:rsidR="006F7EBB" w:rsidRPr="00600047" w:rsidRDefault="00734FE8" w:rsidP="004670D7">
      <w:pPr>
        <w:rPr>
          <w:szCs w:val="24"/>
        </w:rPr>
      </w:pPr>
      <w:r w:rsidRPr="00600047">
        <w:rPr>
          <w:szCs w:val="24"/>
        </w:rPr>
        <w:t xml:space="preserve">The </w:t>
      </w:r>
      <w:r w:rsidR="001C0123" w:rsidRPr="00600047">
        <w:rPr>
          <w:szCs w:val="24"/>
        </w:rPr>
        <w:t xml:space="preserve">prospective intern </w:t>
      </w:r>
      <w:r w:rsidRPr="00600047">
        <w:rPr>
          <w:szCs w:val="24"/>
        </w:rPr>
        <w:t xml:space="preserve">should complete the </w:t>
      </w:r>
      <w:r w:rsidR="00F73C6C" w:rsidRPr="00600047">
        <w:rPr>
          <w:szCs w:val="24"/>
        </w:rPr>
        <w:t>Intern A</w:t>
      </w:r>
      <w:r w:rsidRPr="00600047">
        <w:rPr>
          <w:szCs w:val="24"/>
        </w:rPr>
        <w:t>pplication</w:t>
      </w:r>
      <w:r w:rsidR="00F73C6C" w:rsidRPr="00600047">
        <w:rPr>
          <w:szCs w:val="24"/>
        </w:rPr>
        <w:t xml:space="preserve"> </w:t>
      </w:r>
      <w:r w:rsidRPr="00600047">
        <w:rPr>
          <w:szCs w:val="24"/>
        </w:rPr>
        <w:t>form and submit</w:t>
      </w:r>
      <w:r w:rsidR="002E4E25" w:rsidRPr="00600047">
        <w:rPr>
          <w:szCs w:val="24"/>
        </w:rPr>
        <w:t xml:space="preserve"> </w:t>
      </w:r>
      <w:r w:rsidR="001C0123" w:rsidRPr="00600047">
        <w:rPr>
          <w:szCs w:val="24"/>
        </w:rPr>
        <w:t xml:space="preserve">it to the department along </w:t>
      </w:r>
      <w:r w:rsidR="002E4E25" w:rsidRPr="00600047">
        <w:rPr>
          <w:szCs w:val="24"/>
        </w:rPr>
        <w:t xml:space="preserve">with it </w:t>
      </w:r>
      <w:r w:rsidRPr="00600047">
        <w:rPr>
          <w:szCs w:val="24"/>
        </w:rPr>
        <w:t xml:space="preserve">the </w:t>
      </w:r>
      <w:r w:rsidR="002E4E25" w:rsidRPr="00600047">
        <w:rPr>
          <w:szCs w:val="24"/>
        </w:rPr>
        <w:t>following</w:t>
      </w:r>
      <w:r w:rsidR="001C0123" w:rsidRPr="00600047">
        <w:rPr>
          <w:szCs w:val="24"/>
        </w:rPr>
        <w:t>: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Copy of transcripts from home institution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CV/ Resume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Passport biographical page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Copies of previous DS-2019s and J visa</w:t>
      </w:r>
      <w:r w:rsidR="00210B1D">
        <w:rPr>
          <w:szCs w:val="24"/>
        </w:rPr>
        <w:t>s</w:t>
      </w:r>
      <w:r w:rsidRPr="00600047">
        <w:rPr>
          <w:szCs w:val="24"/>
        </w:rPr>
        <w:t xml:space="preserve"> (if held within the 2 years prior to the internship)</w:t>
      </w:r>
    </w:p>
    <w:p w:rsidR="001C0123" w:rsidRPr="00600047" w:rsidRDefault="001C0123" w:rsidP="001C0123">
      <w:pPr>
        <w:pStyle w:val="ListParagraph"/>
        <w:numPr>
          <w:ilvl w:val="0"/>
          <w:numId w:val="11"/>
        </w:numPr>
        <w:tabs>
          <w:tab w:val="decimal" w:pos="990"/>
        </w:tabs>
        <w:rPr>
          <w:szCs w:val="24"/>
        </w:rPr>
      </w:pPr>
      <w:r w:rsidRPr="00600047">
        <w:rPr>
          <w:szCs w:val="24"/>
        </w:rPr>
        <w:t>Copies of I-94, visa, I-20/DS-2019 (if currently in the U.S.)</w:t>
      </w:r>
    </w:p>
    <w:p w:rsidR="00006BD7" w:rsidRPr="00600047" w:rsidRDefault="007C7824" w:rsidP="00822569">
      <w:pPr>
        <w:rPr>
          <w:szCs w:val="24"/>
        </w:rPr>
      </w:pPr>
      <w:r w:rsidRPr="00600047">
        <w:rPr>
          <w:szCs w:val="24"/>
        </w:rPr>
        <w:t>The ISS will issue a DS-2019 once the completed application forms and required documentation has been received. The DS-2019, along with a copy of the Training/Internship Placement Plan (DS-7002) and invitation letter, will be shipped according to instructions in the department application.</w:t>
      </w:r>
      <w:r w:rsidR="00006BD7" w:rsidRPr="00600047">
        <w:rPr>
          <w:szCs w:val="24"/>
        </w:rPr>
        <w:t xml:space="preserve"> </w:t>
      </w:r>
      <w:r w:rsidRPr="00600047">
        <w:rPr>
          <w:szCs w:val="24"/>
        </w:rPr>
        <w:t>The fee for</w:t>
      </w:r>
      <w:r w:rsidR="00856534" w:rsidRPr="00600047">
        <w:rPr>
          <w:szCs w:val="24"/>
        </w:rPr>
        <w:t xml:space="preserve"> </w:t>
      </w:r>
      <w:r w:rsidRPr="00600047">
        <w:rPr>
          <w:szCs w:val="24"/>
        </w:rPr>
        <w:t xml:space="preserve">processing the intern application is </w:t>
      </w:r>
      <w:r w:rsidR="00856534" w:rsidRPr="00600047">
        <w:rPr>
          <w:szCs w:val="24"/>
        </w:rPr>
        <w:t>$</w:t>
      </w:r>
      <w:r w:rsidR="00237711" w:rsidRPr="00600047">
        <w:rPr>
          <w:szCs w:val="24"/>
        </w:rPr>
        <w:t>8</w:t>
      </w:r>
      <w:r w:rsidRPr="00600047">
        <w:rPr>
          <w:szCs w:val="24"/>
        </w:rPr>
        <w:t>5.00.</w:t>
      </w:r>
    </w:p>
    <w:p w:rsidR="00307F99" w:rsidRPr="00600047" w:rsidRDefault="00FE0B04" w:rsidP="00822569">
      <w:pPr>
        <w:rPr>
          <w:b/>
          <w:szCs w:val="24"/>
        </w:rPr>
      </w:pPr>
      <w:r w:rsidRPr="00600047">
        <w:rPr>
          <w:b/>
          <w:szCs w:val="24"/>
        </w:rPr>
        <w:t>J-1 EXTENSIONS</w:t>
      </w:r>
    </w:p>
    <w:p w:rsidR="00307F99" w:rsidRPr="00600047" w:rsidRDefault="00307F99" w:rsidP="00822569">
      <w:pPr>
        <w:rPr>
          <w:szCs w:val="24"/>
        </w:rPr>
      </w:pPr>
      <w:r w:rsidRPr="00600047">
        <w:rPr>
          <w:szCs w:val="24"/>
        </w:rPr>
        <w:t xml:space="preserve">Extensions </w:t>
      </w:r>
      <w:r w:rsidR="007C7824" w:rsidRPr="00600047">
        <w:rPr>
          <w:szCs w:val="24"/>
        </w:rPr>
        <w:t>of stay may be possible if the s</w:t>
      </w:r>
      <w:r w:rsidRPr="00600047">
        <w:rPr>
          <w:szCs w:val="24"/>
        </w:rPr>
        <w:t xml:space="preserve">tudent has not exceeded the </w:t>
      </w:r>
      <w:r w:rsidR="007D21D4" w:rsidRPr="00600047">
        <w:rPr>
          <w:szCs w:val="24"/>
        </w:rPr>
        <w:t>12 months</w:t>
      </w:r>
      <w:r w:rsidRPr="00600047">
        <w:rPr>
          <w:szCs w:val="24"/>
        </w:rPr>
        <w:t xml:space="preserve"> allowed under </w:t>
      </w:r>
      <w:r w:rsidR="007C7824" w:rsidRPr="00600047">
        <w:rPr>
          <w:szCs w:val="24"/>
        </w:rPr>
        <w:t xml:space="preserve">the </w:t>
      </w:r>
      <w:r w:rsidR="007D21D4" w:rsidRPr="00600047">
        <w:rPr>
          <w:szCs w:val="24"/>
        </w:rPr>
        <w:t>J-1 I</w:t>
      </w:r>
      <w:r w:rsidRPr="00600047">
        <w:rPr>
          <w:szCs w:val="24"/>
        </w:rPr>
        <w:t xml:space="preserve">ntern status.  To </w:t>
      </w:r>
      <w:r w:rsidR="007D21D4" w:rsidRPr="00600047">
        <w:rPr>
          <w:szCs w:val="24"/>
        </w:rPr>
        <w:t xml:space="preserve">process an extension, the </w:t>
      </w:r>
      <w:r w:rsidR="007C7824" w:rsidRPr="00600047">
        <w:rPr>
          <w:szCs w:val="24"/>
        </w:rPr>
        <w:t>both department and intern must</w:t>
      </w:r>
      <w:r w:rsidR="007D21D4" w:rsidRPr="00600047">
        <w:rPr>
          <w:szCs w:val="24"/>
        </w:rPr>
        <w:t xml:space="preserve"> complete </w:t>
      </w:r>
      <w:r w:rsidR="007C7824" w:rsidRPr="00600047">
        <w:rPr>
          <w:szCs w:val="24"/>
        </w:rPr>
        <w:t xml:space="preserve">and submit </w:t>
      </w:r>
      <w:r w:rsidR="007D21D4" w:rsidRPr="00600047">
        <w:rPr>
          <w:szCs w:val="24"/>
        </w:rPr>
        <w:t>the DS-2019</w:t>
      </w:r>
      <w:r w:rsidRPr="00600047">
        <w:rPr>
          <w:szCs w:val="24"/>
        </w:rPr>
        <w:t xml:space="preserve"> Extension </w:t>
      </w:r>
      <w:r w:rsidR="007D21D4" w:rsidRPr="00600047">
        <w:rPr>
          <w:szCs w:val="24"/>
        </w:rPr>
        <w:t xml:space="preserve">Request </w:t>
      </w:r>
      <w:r w:rsidR="007C7824" w:rsidRPr="00600047">
        <w:rPr>
          <w:szCs w:val="24"/>
        </w:rPr>
        <w:t>and</w:t>
      </w:r>
      <w:r w:rsidRPr="00600047">
        <w:rPr>
          <w:szCs w:val="24"/>
        </w:rPr>
        <w:t xml:space="preserve"> a J-1 Student Intern Evaluation form.  </w:t>
      </w:r>
    </w:p>
    <w:p w:rsidR="00307F99" w:rsidRPr="00600047" w:rsidRDefault="00FE0B04" w:rsidP="00822569">
      <w:pPr>
        <w:rPr>
          <w:b/>
          <w:szCs w:val="24"/>
        </w:rPr>
      </w:pPr>
      <w:r w:rsidRPr="00600047">
        <w:rPr>
          <w:b/>
          <w:szCs w:val="24"/>
        </w:rPr>
        <w:t>30-DAY GRACE PERIOD</w:t>
      </w:r>
    </w:p>
    <w:p w:rsidR="00CE65A6" w:rsidRPr="00600047" w:rsidRDefault="00307F99" w:rsidP="00600047">
      <w:pPr>
        <w:spacing w:after="0"/>
        <w:rPr>
          <w:szCs w:val="24"/>
        </w:rPr>
      </w:pPr>
      <w:r w:rsidRPr="00600047">
        <w:rPr>
          <w:szCs w:val="24"/>
        </w:rPr>
        <w:t xml:space="preserve">J-1 Interns can remain in the U.S. for 30 days beyond the expiration </w:t>
      </w:r>
      <w:r w:rsidR="007D21D4" w:rsidRPr="00600047">
        <w:rPr>
          <w:szCs w:val="24"/>
        </w:rPr>
        <w:t xml:space="preserve">date </w:t>
      </w:r>
      <w:r w:rsidRPr="00600047">
        <w:rPr>
          <w:szCs w:val="24"/>
        </w:rPr>
        <w:t xml:space="preserve">of the DS-2019.  The 30-day grace period is meant to allow the J-1 visa holder time for travel and departure from the U.S. </w:t>
      </w:r>
    </w:p>
    <w:p w:rsidR="00600047" w:rsidRPr="00600047" w:rsidRDefault="00600047" w:rsidP="00600047">
      <w:pPr>
        <w:spacing w:after="0"/>
        <w:rPr>
          <w:szCs w:val="24"/>
        </w:rPr>
      </w:pPr>
    </w:p>
    <w:p w:rsidR="00DD2ABC" w:rsidRPr="00600047" w:rsidRDefault="00CE65A6" w:rsidP="00822569">
      <w:pPr>
        <w:rPr>
          <w:b/>
          <w:szCs w:val="24"/>
        </w:rPr>
      </w:pPr>
      <w:r w:rsidRPr="00600047">
        <w:rPr>
          <w:b/>
          <w:szCs w:val="24"/>
        </w:rPr>
        <w:t xml:space="preserve">FORMS </w:t>
      </w:r>
      <w:r w:rsidR="00210B1D">
        <w:rPr>
          <w:b/>
          <w:szCs w:val="24"/>
        </w:rPr>
        <w:t>FOR J-1 INTERN</w:t>
      </w:r>
      <w:r w:rsidR="004602B3">
        <w:rPr>
          <w:b/>
          <w:szCs w:val="24"/>
        </w:rPr>
        <w:t xml:space="preserve"> PROGRAM</w:t>
      </w:r>
    </w:p>
    <w:p w:rsidR="00600047" w:rsidRPr="00600047" w:rsidRDefault="00600047" w:rsidP="00600047">
      <w:pPr>
        <w:spacing w:after="0"/>
        <w:rPr>
          <w:szCs w:val="24"/>
        </w:rPr>
      </w:pPr>
      <w:r w:rsidRPr="00600047">
        <w:rPr>
          <w:szCs w:val="24"/>
        </w:rPr>
        <w:t>Department Application</w:t>
      </w:r>
    </w:p>
    <w:p w:rsidR="00947E30" w:rsidRDefault="00600047" w:rsidP="00600047">
      <w:pPr>
        <w:spacing w:after="0"/>
        <w:rPr>
          <w:szCs w:val="24"/>
        </w:rPr>
      </w:pPr>
      <w:r w:rsidRPr="00600047">
        <w:rPr>
          <w:szCs w:val="24"/>
        </w:rPr>
        <w:t>Intern Application</w:t>
      </w:r>
    </w:p>
    <w:p w:rsidR="00FB279C" w:rsidRDefault="00FB279C" w:rsidP="00600047">
      <w:pPr>
        <w:spacing w:after="0"/>
        <w:rPr>
          <w:szCs w:val="24"/>
        </w:rPr>
      </w:pPr>
      <w:r>
        <w:rPr>
          <w:szCs w:val="24"/>
        </w:rPr>
        <w:t>Sample Invitation Letter</w:t>
      </w:r>
    </w:p>
    <w:p w:rsidR="00FB279C" w:rsidRDefault="00FB279C" w:rsidP="00600047">
      <w:pPr>
        <w:spacing w:after="0"/>
        <w:rPr>
          <w:sz w:val="24"/>
          <w:szCs w:val="24"/>
        </w:rPr>
      </w:pPr>
      <w:r>
        <w:rPr>
          <w:szCs w:val="24"/>
        </w:rPr>
        <w:t>Intern Evaluation</w:t>
      </w:r>
      <w:bookmarkStart w:id="0" w:name="_GoBack"/>
      <w:bookmarkEnd w:id="0"/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Default="00947E30">
      <w:pPr>
        <w:rPr>
          <w:sz w:val="24"/>
          <w:szCs w:val="24"/>
        </w:rPr>
      </w:pPr>
    </w:p>
    <w:p w:rsidR="00947E30" w:rsidRPr="00947E30" w:rsidRDefault="00947E30" w:rsidP="00947E30">
      <w:pPr>
        <w:jc w:val="right"/>
        <w:rPr>
          <w:sz w:val="12"/>
          <w:szCs w:val="12"/>
        </w:rPr>
      </w:pPr>
    </w:p>
    <w:sectPr w:rsidR="00947E30" w:rsidRPr="00947E30" w:rsidSect="007C782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4" w:rsidRDefault="00F96584" w:rsidP="00F96584">
      <w:pPr>
        <w:spacing w:after="0"/>
      </w:pPr>
      <w:r>
        <w:separator/>
      </w:r>
    </w:p>
  </w:endnote>
  <w:endnote w:type="continuationSeparator" w:id="0">
    <w:p w:rsidR="00F96584" w:rsidRDefault="00F96584" w:rsidP="00F96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4" w:rsidRDefault="00F96584" w:rsidP="00F96584">
      <w:pPr>
        <w:spacing w:after="0"/>
      </w:pPr>
      <w:r>
        <w:separator/>
      </w:r>
    </w:p>
  </w:footnote>
  <w:footnote w:type="continuationSeparator" w:id="0">
    <w:p w:rsidR="00F96584" w:rsidRDefault="00F96584" w:rsidP="00F965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AAA"/>
    <w:multiLevelType w:val="hybridMultilevel"/>
    <w:tmpl w:val="64163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710"/>
    <w:multiLevelType w:val="hybridMultilevel"/>
    <w:tmpl w:val="3B8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509"/>
    <w:multiLevelType w:val="hybridMultilevel"/>
    <w:tmpl w:val="D04E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93A"/>
    <w:multiLevelType w:val="hybridMultilevel"/>
    <w:tmpl w:val="2718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055B"/>
    <w:multiLevelType w:val="hybridMultilevel"/>
    <w:tmpl w:val="47E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37E3"/>
    <w:multiLevelType w:val="hybridMultilevel"/>
    <w:tmpl w:val="7750D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82137"/>
    <w:multiLevelType w:val="hybridMultilevel"/>
    <w:tmpl w:val="EB1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F41A7"/>
    <w:multiLevelType w:val="hybridMultilevel"/>
    <w:tmpl w:val="BC8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91D85"/>
    <w:multiLevelType w:val="hybridMultilevel"/>
    <w:tmpl w:val="17C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3EF9"/>
    <w:multiLevelType w:val="hybridMultilevel"/>
    <w:tmpl w:val="378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41FF"/>
    <w:multiLevelType w:val="hybridMultilevel"/>
    <w:tmpl w:val="46208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6142"/>
    <w:multiLevelType w:val="hybridMultilevel"/>
    <w:tmpl w:val="E5E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048DC"/>
    <w:multiLevelType w:val="hybridMultilevel"/>
    <w:tmpl w:val="ABF4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BE2"/>
    <w:multiLevelType w:val="hybridMultilevel"/>
    <w:tmpl w:val="96E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82D59"/>
    <w:multiLevelType w:val="hybridMultilevel"/>
    <w:tmpl w:val="D41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3"/>
    <w:rsid w:val="0000287F"/>
    <w:rsid w:val="00006BD7"/>
    <w:rsid w:val="000234F4"/>
    <w:rsid w:val="000D3E12"/>
    <w:rsid w:val="000F4DDE"/>
    <w:rsid w:val="00117491"/>
    <w:rsid w:val="0012191B"/>
    <w:rsid w:val="00147BF1"/>
    <w:rsid w:val="00167748"/>
    <w:rsid w:val="00176539"/>
    <w:rsid w:val="00192C07"/>
    <w:rsid w:val="001A71C8"/>
    <w:rsid w:val="001B00F1"/>
    <w:rsid w:val="001C0123"/>
    <w:rsid w:val="001E3ABD"/>
    <w:rsid w:val="00210B1D"/>
    <w:rsid w:val="00237711"/>
    <w:rsid w:val="00253148"/>
    <w:rsid w:val="002C1258"/>
    <w:rsid w:val="002E4E25"/>
    <w:rsid w:val="00307F99"/>
    <w:rsid w:val="00327CDC"/>
    <w:rsid w:val="003D4515"/>
    <w:rsid w:val="00417606"/>
    <w:rsid w:val="004335F0"/>
    <w:rsid w:val="00434E96"/>
    <w:rsid w:val="0044749C"/>
    <w:rsid w:val="004602B3"/>
    <w:rsid w:val="004670D7"/>
    <w:rsid w:val="004760D0"/>
    <w:rsid w:val="004831C9"/>
    <w:rsid w:val="004E5236"/>
    <w:rsid w:val="00593AC5"/>
    <w:rsid w:val="005A424D"/>
    <w:rsid w:val="005D7913"/>
    <w:rsid w:val="005F3C75"/>
    <w:rsid w:val="00600047"/>
    <w:rsid w:val="006152DE"/>
    <w:rsid w:val="00641F87"/>
    <w:rsid w:val="00660094"/>
    <w:rsid w:val="00660CDF"/>
    <w:rsid w:val="0066108F"/>
    <w:rsid w:val="006B183A"/>
    <w:rsid w:val="006F7EBB"/>
    <w:rsid w:val="00734FE8"/>
    <w:rsid w:val="007362EB"/>
    <w:rsid w:val="007C3973"/>
    <w:rsid w:val="007C7824"/>
    <w:rsid w:val="007D21D4"/>
    <w:rsid w:val="00822569"/>
    <w:rsid w:val="00827C7D"/>
    <w:rsid w:val="00834C5F"/>
    <w:rsid w:val="00837344"/>
    <w:rsid w:val="00856534"/>
    <w:rsid w:val="0093171D"/>
    <w:rsid w:val="00947E30"/>
    <w:rsid w:val="009A0463"/>
    <w:rsid w:val="009C5EDA"/>
    <w:rsid w:val="00A25DFD"/>
    <w:rsid w:val="00A26321"/>
    <w:rsid w:val="00A92160"/>
    <w:rsid w:val="00AB2928"/>
    <w:rsid w:val="00AB5376"/>
    <w:rsid w:val="00AE5A04"/>
    <w:rsid w:val="00B06845"/>
    <w:rsid w:val="00B21CD1"/>
    <w:rsid w:val="00B7415C"/>
    <w:rsid w:val="00B96CCF"/>
    <w:rsid w:val="00BE7CEB"/>
    <w:rsid w:val="00BF0B40"/>
    <w:rsid w:val="00C22461"/>
    <w:rsid w:val="00C25DF7"/>
    <w:rsid w:val="00C445E9"/>
    <w:rsid w:val="00C64101"/>
    <w:rsid w:val="00CB5398"/>
    <w:rsid w:val="00CE265F"/>
    <w:rsid w:val="00CE65A6"/>
    <w:rsid w:val="00CF6A13"/>
    <w:rsid w:val="00D12AED"/>
    <w:rsid w:val="00D12DA9"/>
    <w:rsid w:val="00D310A4"/>
    <w:rsid w:val="00D331CC"/>
    <w:rsid w:val="00DA685F"/>
    <w:rsid w:val="00DD2ABC"/>
    <w:rsid w:val="00DE076C"/>
    <w:rsid w:val="00DE436E"/>
    <w:rsid w:val="00DE44B3"/>
    <w:rsid w:val="00DF1252"/>
    <w:rsid w:val="00E0070D"/>
    <w:rsid w:val="00E31C09"/>
    <w:rsid w:val="00E52BFF"/>
    <w:rsid w:val="00EC1BDA"/>
    <w:rsid w:val="00F212AD"/>
    <w:rsid w:val="00F3218B"/>
    <w:rsid w:val="00F718CF"/>
    <w:rsid w:val="00F73C6C"/>
    <w:rsid w:val="00F87282"/>
    <w:rsid w:val="00F96584"/>
    <w:rsid w:val="00FA5034"/>
    <w:rsid w:val="00FB279C"/>
    <w:rsid w:val="00FE0B0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1B"/>
    <w:pPr>
      <w:ind w:left="720"/>
      <w:contextualSpacing/>
    </w:pPr>
  </w:style>
  <w:style w:type="paragraph" w:styleId="NoSpacing">
    <w:name w:val="No Spacing"/>
    <w:uiPriority w:val="1"/>
    <w:qFormat/>
    <w:rsid w:val="0066108F"/>
    <w:pPr>
      <w:spacing w:after="0"/>
    </w:pPr>
  </w:style>
  <w:style w:type="table" w:styleId="TableGrid">
    <w:name w:val="Table Grid"/>
    <w:basedOn w:val="TableNormal"/>
    <w:uiPriority w:val="59"/>
    <w:rsid w:val="00661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584"/>
  </w:style>
  <w:style w:type="paragraph" w:styleId="Footer">
    <w:name w:val="footer"/>
    <w:basedOn w:val="Normal"/>
    <w:link w:val="Foot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584"/>
  </w:style>
  <w:style w:type="character" w:customStyle="1" w:styleId="Heading1Char">
    <w:name w:val="Heading 1 Char"/>
    <w:basedOn w:val="DefaultParagraphFont"/>
    <w:link w:val="Heading1"/>
    <w:uiPriority w:val="9"/>
    <w:rsid w:val="00D3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1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1B"/>
    <w:pPr>
      <w:ind w:left="720"/>
      <w:contextualSpacing/>
    </w:pPr>
  </w:style>
  <w:style w:type="paragraph" w:styleId="NoSpacing">
    <w:name w:val="No Spacing"/>
    <w:uiPriority w:val="1"/>
    <w:qFormat/>
    <w:rsid w:val="0066108F"/>
    <w:pPr>
      <w:spacing w:after="0"/>
    </w:pPr>
  </w:style>
  <w:style w:type="table" w:styleId="TableGrid">
    <w:name w:val="Table Grid"/>
    <w:basedOn w:val="TableNormal"/>
    <w:uiPriority w:val="59"/>
    <w:rsid w:val="00661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584"/>
  </w:style>
  <w:style w:type="paragraph" w:styleId="Footer">
    <w:name w:val="footer"/>
    <w:basedOn w:val="Normal"/>
    <w:link w:val="FooterChar"/>
    <w:uiPriority w:val="99"/>
    <w:unhideWhenUsed/>
    <w:rsid w:val="00F96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584"/>
  </w:style>
  <w:style w:type="character" w:customStyle="1" w:styleId="Heading1Char">
    <w:name w:val="Heading 1 Char"/>
    <w:basedOn w:val="DefaultParagraphFont"/>
    <w:link w:val="Heading1"/>
    <w:uiPriority w:val="9"/>
    <w:rsid w:val="00D3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1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F19E-1D33-4465-B88D-F8F4D3C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Regina</dc:creator>
  <cp:lastModifiedBy>Elaina Mullins</cp:lastModifiedBy>
  <cp:revision>61</cp:revision>
  <dcterms:created xsi:type="dcterms:W3CDTF">2012-11-19T23:26:00Z</dcterms:created>
  <dcterms:modified xsi:type="dcterms:W3CDTF">2015-09-29T19:05:00Z</dcterms:modified>
</cp:coreProperties>
</file>